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B713B">
      <w:pPr>
        <w:jc w:val="center"/>
        <w:rPr>
          <w:rFonts w:hint="eastAsia" w:ascii="方正小标宋简体" w:hAnsi="方正小标宋简体" w:eastAsia="方正小标宋简体"/>
          <w:sz w:val="44"/>
        </w:rPr>
      </w:pPr>
    </w:p>
    <w:p w14:paraId="7403B90E">
      <w:pPr>
        <w:jc w:val="center"/>
        <w:rPr>
          <w:rFonts w:hint="eastAsia" w:ascii="方正小标宋简体" w:hAnsi="方正小标宋简体" w:eastAsia="方正小标宋简体"/>
          <w:sz w:val="44"/>
        </w:rPr>
      </w:pPr>
    </w:p>
    <w:p w14:paraId="4CBFD4E3">
      <w:pPr>
        <w:jc w:val="center"/>
        <w:rPr>
          <w:rFonts w:hint="eastAsia" w:ascii="方正小标宋简体" w:hAnsi="方正小标宋简体" w:eastAsia="方正小标宋简体"/>
          <w:sz w:val="44"/>
        </w:rPr>
      </w:pPr>
    </w:p>
    <w:p w14:paraId="40A74032">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行政审批手册</w:t>
      </w:r>
    </w:p>
    <w:p w14:paraId="5CB80357">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p w14:paraId="7216D92D">
      <w:pPr>
        <w:jc w:val="center"/>
        <w:rPr>
          <w:rFonts w:hint="eastAsia" w:ascii="方正小标宋简体" w:hAnsi="方正小标宋简体" w:eastAsia="方正小标宋简体"/>
          <w:sz w:val="44"/>
        </w:rPr>
      </w:pPr>
    </w:p>
    <w:p w14:paraId="66D84A8E">
      <w:pPr>
        <w:jc w:val="center"/>
        <w:rPr>
          <w:rFonts w:hint="eastAsia" w:ascii="方正小标宋简体" w:hAnsi="方正小标宋简体" w:eastAsia="方正小标宋简体"/>
          <w:sz w:val="44"/>
        </w:rPr>
      </w:pPr>
    </w:p>
    <w:p w14:paraId="6E9168E3">
      <w:pPr>
        <w:jc w:val="center"/>
        <w:rPr>
          <w:rFonts w:hint="eastAsia" w:ascii="方正小标宋简体" w:hAnsi="方正小标宋简体" w:eastAsia="方正小标宋简体"/>
          <w:sz w:val="44"/>
        </w:rPr>
      </w:pPr>
    </w:p>
    <w:p w14:paraId="2CC4DA06">
      <w:pPr>
        <w:jc w:val="center"/>
        <w:rPr>
          <w:rFonts w:hint="eastAsia" w:ascii="方正小标宋简体" w:hAnsi="方正小标宋简体" w:eastAsia="方正小标宋简体"/>
          <w:sz w:val="44"/>
        </w:rPr>
      </w:pPr>
    </w:p>
    <w:p w14:paraId="79C4FAD3">
      <w:pPr>
        <w:jc w:val="center"/>
        <w:rPr>
          <w:rFonts w:hint="eastAsia" w:eastAsia="方正小标宋简体"/>
          <w:sz w:val="44"/>
        </w:rPr>
      </w:pPr>
    </w:p>
    <w:p w14:paraId="3130A37C">
      <w:pPr>
        <w:jc w:val="center"/>
        <w:rPr>
          <w:rFonts w:hint="eastAsia" w:eastAsia="方正小标宋简体"/>
          <w:sz w:val="44"/>
          <w:lang w:val="en-US" w:eastAsia="zh-CN"/>
        </w:rPr>
      </w:pPr>
    </w:p>
    <w:p w14:paraId="738B1F91">
      <w:pPr>
        <w:jc w:val="center"/>
        <w:rPr>
          <w:rFonts w:hint="eastAsia" w:ascii="仿宋_GB2312" w:hAnsi="仿宋_GB2312" w:eastAsia="仿宋_GB2312"/>
          <w:sz w:val="32"/>
        </w:rPr>
      </w:pPr>
      <w:r>
        <w:rPr>
          <w:rFonts w:hint="eastAsia" w:ascii="仿宋_GB2312" w:hAnsi="仿宋_GB2312" w:eastAsia="仿宋_GB2312"/>
          <w:sz w:val="32"/>
          <w:lang w:val="en-US" w:eastAsia="zh-CN"/>
        </w:rPr>
        <w:t>二0二五年</w:t>
      </w:r>
    </w:p>
    <w:p w14:paraId="658138B8">
      <w:pPr>
        <w:jc w:val="center"/>
        <w:rPr>
          <w:rFonts w:hint="eastAsia" w:eastAsia="方正小标宋简体"/>
          <w:sz w:val="44"/>
        </w:rPr>
      </w:pPr>
    </w:p>
    <w:p w14:paraId="436F909F">
      <w:pPr>
        <w:rPr>
          <w:rFonts w:hint="eastAsia"/>
          <w:sz w:val="32"/>
          <w:szCs w:val="32"/>
        </w:rPr>
      </w:pPr>
    </w:p>
    <w:p w14:paraId="400C7F56">
      <w:pPr>
        <w:rPr>
          <w:rFonts w:hint="eastAsia"/>
          <w:sz w:val="32"/>
          <w:szCs w:val="32"/>
        </w:rPr>
      </w:pPr>
    </w:p>
    <w:p w14:paraId="3F0F3611">
      <w:pPr>
        <w:rPr>
          <w:rFonts w:hint="eastAsia"/>
          <w:sz w:val="32"/>
          <w:szCs w:val="32"/>
        </w:rPr>
      </w:pPr>
    </w:p>
    <w:p w14:paraId="213CA7E9">
      <w:pPr>
        <w:rPr>
          <w:rFonts w:hint="eastAsia"/>
          <w:sz w:val="32"/>
          <w:szCs w:val="32"/>
        </w:rPr>
      </w:pPr>
    </w:p>
    <w:p w14:paraId="4B1C80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16ED3B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302BE0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2982F13A">
            <w:pPr>
              <w:spacing w:line="400" w:lineRule="exact"/>
              <w:jc w:val="center"/>
              <w:rPr>
                <w:rFonts w:ascii="仿宋_GB2312" w:hAnsi="华文中宋" w:eastAsia="仿宋_GB2312"/>
                <w:b/>
                <w:bCs/>
                <w:sz w:val="24"/>
                <w:szCs w:val="24"/>
              </w:rPr>
            </w:pPr>
            <w:r>
              <w:rPr>
                <w:rFonts w:hint="eastAsia" w:ascii="仿宋_GB2312" w:hAnsi="华文中宋"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7672BE40">
            <w:pPr>
              <w:spacing w:line="400" w:lineRule="exact"/>
              <w:jc w:val="center"/>
              <w:rPr>
                <w:rFonts w:ascii="仿宋_GB2312" w:hAnsi="仿宋_GB2312" w:eastAsia="仿宋_GB2312"/>
                <w:sz w:val="24"/>
                <w:szCs w:val="24"/>
              </w:rPr>
            </w:pPr>
            <w:r>
              <w:rPr>
                <w:rFonts w:hint="eastAsia" w:ascii="仿宋_GB2312" w:hAnsi="仿宋_GB2312" w:eastAsia="仿宋_GB2312"/>
                <w:sz w:val="24"/>
                <w:szCs w:val="24"/>
              </w:rPr>
              <w:t>临时占用街道两侧和公共场地许可</w:t>
            </w:r>
          </w:p>
        </w:tc>
      </w:tr>
      <w:tr w14:paraId="1DB9AC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60F6E2DB">
            <w:pPr>
              <w:spacing w:line="400" w:lineRule="exact"/>
              <w:jc w:val="center"/>
              <w:rPr>
                <w:rFonts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1AD9FD25">
            <w:pPr>
              <w:spacing w:line="400" w:lineRule="exact"/>
              <w:ind w:firstLine="1680" w:firstLineChars="700"/>
              <w:rPr>
                <w:rFonts w:ascii="仿宋_GB2312" w:hAnsi="仿宋_GB2312" w:eastAsia="仿宋_GB2312"/>
                <w:sz w:val="24"/>
                <w:szCs w:val="24"/>
              </w:rPr>
            </w:pPr>
            <w:r>
              <w:rPr>
                <w:rFonts w:hint="eastAsia" w:ascii="仿宋_GB2312" w:hAnsi="仿宋_GB2312" w:eastAsia="仿宋_GB2312"/>
                <w:sz w:val="24"/>
                <w:szCs w:val="24"/>
              </w:rPr>
              <w:t>岳阳市城市管理和</w:t>
            </w:r>
            <w:r>
              <w:rPr>
                <w:rFonts w:hint="eastAsia" w:ascii="仿宋_GB2312" w:hAnsi="仿宋_GB2312" w:eastAsia="仿宋_GB2312"/>
                <w:sz w:val="24"/>
                <w:szCs w:val="24"/>
                <w:lang w:eastAsia="zh-CN"/>
              </w:rPr>
              <w:t>综合</w:t>
            </w:r>
            <w:r>
              <w:rPr>
                <w:rFonts w:hint="eastAsia" w:ascii="仿宋_GB2312" w:hAnsi="仿宋_GB2312" w:eastAsia="仿宋_GB2312"/>
                <w:sz w:val="24"/>
                <w:szCs w:val="24"/>
              </w:rPr>
              <w:t>执法局</w:t>
            </w:r>
          </w:p>
        </w:tc>
      </w:tr>
      <w:tr w14:paraId="2B393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F5CEB82">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14:paraId="5CCFB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jc w:val="center"/>
        </w:trPr>
        <w:tc>
          <w:tcPr>
            <w:tcW w:w="9215" w:type="dxa"/>
            <w:gridSpan w:val="2"/>
            <w:tcBorders>
              <w:top w:val="single" w:color="auto" w:sz="4" w:space="0"/>
              <w:left w:val="single" w:color="auto" w:sz="4" w:space="0"/>
              <w:right w:val="single" w:color="auto" w:sz="4" w:space="0"/>
            </w:tcBorders>
            <w:vAlign w:val="center"/>
          </w:tcPr>
          <w:p w14:paraId="5BD02CB5">
            <w:pPr>
              <w:spacing w:line="400" w:lineRule="exact"/>
              <w:ind w:firstLine="480" w:firstLineChars="200"/>
              <w:jc w:val="left"/>
              <w:rPr>
                <w:rFonts w:hint="eastAsia" w:ascii="仿宋_GB2312" w:eastAsia="仿宋_GB2312"/>
                <w:sz w:val="24"/>
                <w:szCs w:val="24"/>
                <w:lang w:eastAsia="zh-CN"/>
              </w:rPr>
            </w:pPr>
            <w:r>
              <w:rPr>
                <w:rFonts w:hint="eastAsia" w:ascii="仿宋_GB2312" w:eastAsia="仿宋_GB2312"/>
                <w:sz w:val="24"/>
                <w:szCs w:val="24"/>
              </w:rPr>
              <w:t>1、不得损坏市政公共设施</w:t>
            </w:r>
          </w:p>
          <w:p w14:paraId="31C405F3">
            <w:pPr>
              <w:spacing w:line="400" w:lineRule="exact"/>
              <w:ind w:firstLine="480" w:firstLineChars="200"/>
              <w:jc w:val="left"/>
              <w:rPr>
                <w:rFonts w:hint="eastAsia" w:ascii="仿宋_GB2312" w:eastAsia="仿宋_GB2312"/>
                <w:sz w:val="24"/>
                <w:szCs w:val="24"/>
                <w:lang w:eastAsia="zh-CN"/>
              </w:rPr>
            </w:pPr>
            <w:r>
              <w:rPr>
                <w:rFonts w:hint="eastAsia" w:ascii="仿宋_GB2312" w:eastAsia="仿宋_GB2312"/>
                <w:sz w:val="24"/>
                <w:szCs w:val="24"/>
              </w:rPr>
              <w:t>2、不得影响行人和交通安全</w:t>
            </w:r>
          </w:p>
          <w:p w14:paraId="2C86EF3A">
            <w:pPr>
              <w:spacing w:line="400" w:lineRule="exact"/>
              <w:ind w:firstLine="480" w:firstLineChars="200"/>
              <w:jc w:val="left"/>
              <w:rPr>
                <w:rFonts w:hint="eastAsia" w:ascii="仿宋_GB2312" w:eastAsia="仿宋_GB2312"/>
                <w:sz w:val="24"/>
                <w:szCs w:val="24"/>
                <w:lang w:eastAsia="zh-CN"/>
              </w:rPr>
            </w:pPr>
            <w:r>
              <w:rPr>
                <w:rFonts w:hint="eastAsia" w:ascii="仿宋_GB2312" w:eastAsia="仿宋_GB2312"/>
                <w:sz w:val="24"/>
                <w:szCs w:val="24"/>
              </w:rPr>
              <w:t>3、不得影响市容市貌</w:t>
            </w:r>
          </w:p>
          <w:p w14:paraId="0A0DF0AF">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4、需经其他部门批准的，还应征得其他部门同意</w:t>
            </w:r>
          </w:p>
        </w:tc>
      </w:tr>
      <w:tr w14:paraId="509A04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2407D08B">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14:paraId="3D14DD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5" w:hRule="atLeast"/>
          <w:jc w:val="center"/>
        </w:trPr>
        <w:tc>
          <w:tcPr>
            <w:tcW w:w="9215" w:type="dxa"/>
            <w:gridSpan w:val="2"/>
            <w:tcBorders>
              <w:top w:val="single" w:color="auto" w:sz="4" w:space="0"/>
              <w:left w:val="single" w:color="auto" w:sz="4" w:space="0"/>
              <w:right w:val="single" w:color="auto" w:sz="4" w:space="0"/>
            </w:tcBorders>
            <w:vAlign w:val="center"/>
          </w:tcPr>
          <w:p w14:paraId="1CDCF375">
            <w:pPr>
              <w:spacing w:line="400" w:lineRule="exact"/>
              <w:ind w:firstLine="480" w:firstLineChars="200"/>
              <w:jc w:val="left"/>
              <w:rPr>
                <w:rFonts w:hint="eastAsia" w:ascii="仿宋_GB2312" w:eastAsia="仿宋_GB2312"/>
                <w:sz w:val="24"/>
                <w:szCs w:val="24"/>
                <w:lang w:eastAsia="zh-CN"/>
              </w:rPr>
            </w:pPr>
            <w:r>
              <w:rPr>
                <w:rFonts w:hint="eastAsia" w:ascii="仿宋_GB2312" w:eastAsia="仿宋_GB2312"/>
                <w:sz w:val="24"/>
                <w:szCs w:val="24"/>
              </w:rPr>
              <w:t>1、行政许可事项申请表及申请报告</w:t>
            </w:r>
          </w:p>
          <w:p w14:paraId="336413EB">
            <w:pPr>
              <w:spacing w:line="4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rPr>
              <w:t>2、营业执照</w:t>
            </w:r>
            <w:r>
              <w:rPr>
                <w:rFonts w:hint="eastAsia" w:ascii="仿宋_GB2312" w:eastAsia="仿宋_GB2312"/>
                <w:sz w:val="24"/>
                <w:szCs w:val="24"/>
                <w:lang w:eastAsia="zh-CN"/>
              </w:rPr>
              <w:t>、</w:t>
            </w:r>
            <w:r>
              <w:rPr>
                <w:rFonts w:hint="eastAsia" w:ascii="仿宋_GB2312" w:eastAsia="仿宋_GB2312"/>
                <w:sz w:val="24"/>
                <w:szCs w:val="24"/>
                <w:lang w:val="en-US" w:eastAsia="zh-CN"/>
              </w:rPr>
              <w:t>法定代表人身份证（代办的需提供授权委托书及代办人身份证）</w:t>
            </w:r>
          </w:p>
          <w:p w14:paraId="119F76EB">
            <w:pPr>
              <w:spacing w:line="4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rPr>
              <w:t>3、</w:t>
            </w:r>
            <w:r>
              <w:rPr>
                <w:rFonts w:hint="eastAsia" w:ascii="仿宋_GB2312" w:eastAsia="仿宋_GB2312"/>
                <w:sz w:val="24"/>
                <w:szCs w:val="24"/>
                <w:lang w:val="en-US" w:eastAsia="zh-CN"/>
              </w:rPr>
              <w:t>简易门店招牌需提供</w:t>
            </w:r>
            <w:r>
              <w:rPr>
                <w:rFonts w:hint="eastAsia" w:ascii="仿宋_GB2312" w:eastAsia="仿宋_GB2312"/>
                <w:sz w:val="24"/>
                <w:szCs w:val="24"/>
              </w:rPr>
              <w:t>现状图、效果图</w:t>
            </w:r>
            <w:r>
              <w:rPr>
                <w:rFonts w:hint="eastAsia" w:ascii="仿宋_GB2312" w:eastAsia="仿宋_GB2312"/>
                <w:sz w:val="24"/>
                <w:szCs w:val="24"/>
                <w:lang w:eastAsia="zh-CN"/>
              </w:rPr>
              <w:t>；</w:t>
            </w:r>
            <w:r>
              <w:rPr>
                <w:rFonts w:hint="eastAsia" w:ascii="仿宋_GB2312" w:eastAsia="仿宋_GB2312"/>
                <w:sz w:val="24"/>
                <w:szCs w:val="24"/>
                <w:lang w:val="en-US" w:eastAsia="zh-CN"/>
              </w:rPr>
              <w:t>大型门店招牌需提供设计图纸；商业</w:t>
            </w:r>
            <w:r>
              <w:rPr>
                <w:rFonts w:hint="eastAsia" w:ascii="仿宋_GB2312" w:eastAsia="仿宋_GB2312"/>
                <w:sz w:val="24"/>
                <w:szCs w:val="24"/>
              </w:rPr>
              <w:t>宣传活动</w:t>
            </w:r>
            <w:r>
              <w:rPr>
                <w:rFonts w:hint="eastAsia" w:ascii="仿宋_GB2312" w:eastAsia="仿宋_GB2312"/>
                <w:sz w:val="24"/>
                <w:szCs w:val="24"/>
                <w:lang w:eastAsia="zh-CN"/>
              </w:rPr>
              <w:t>需提供</w:t>
            </w:r>
            <w:r>
              <w:rPr>
                <w:rFonts w:hint="eastAsia" w:ascii="仿宋_GB2312" w:eastAsia="仿宋_GB2312"/>
                <w:sz w:val="24"/>
                <w:szCs w:val="24"/>
              </w:rPr>
              <w:t>现场布局图</w:t>
            </w:r>
            <w:r>
              <w:rPr>
                <w:rFonts w:hint="eastAsia" w:ascii="仿宋_GB2312" w:eastAsia="仿宋_GB2312"/>
                <w:sz w:val="24"/>
                <w:szCs w:val="24"/>
                <w:lang w:eastAsia="zh-CN"/>
              </w:rPr>
              <w:t>；</w:t>
            </w:r>
            <w:r>
              <w:rPr>
                <w:rFonts w:hint="eastAsia" w:ascii="仿宋_GB2312" w:eastAsia="仿宋_GB2312"/>
                <w:sz w:val="24"/>
                <w:szCs w:val="24"/>
                <w:lang w:val="en-US" w:eastAsia="zh-CN"/>
              </w:rPr>
              <w:t>基建占道需提供规划住建部门批准的相关文件</w:t>
            </w:r>
          </w:p>
          <w:p w14:paraId="402B417D">
            <w:pPr>
              <w:spacing w:line="4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rPr>
              <w:t>4、房屋所有权证或</w:t>
            </w:r>
            <w:r>
              <w:rPr>
                <w:rFonts w:hint="eastAsia" w:ascii="仿宋_GB2312" w:eastAsia="仿宋_GB2312"/>
                <w:sz w:val="24"/>
                <w:szCs w:val="24"/>
                <w:lang w:val="en-US" w:eastAsia="zh-CN"/>
              </w:rPr>
              <w:t>出租人所有权证；</w:t>
            </w:r>
            <w:r>
              <w:rPr>
                <w:rFonts w:hint="eastAsia" w:ascii="仿宋_GB2312" w:eastAsia="仿宋_GB2312"/>
                <w:sz w:val="24"/>
                <w:szCs w:val="24"/>
              </w:rPr>
              <w:t>场地租赁合同</w:t>
            </w:r>
          </w:p>
          <w:p w14:paraId="4286FDCB">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5、</w:t>
            </w:r>
            <w:r>
              <w:rPr>
                <w:rFonts w:hint="eastAsia" w:ascii="仿宋_GB2312" w:eastAsia="仿宋_GB2312"/>
                <w:sz w:val="24"/>
                <w:szCs w:val="24"/>
                <w:lang w:val="en-US" w:eastAsia="zh-CN"/>
              </w:rPr>
              <w:t>大型商业宣传</w:t>
            </w:r>
            <w:r>
              <w:rPr>
                <w:rFonts w:hint="eastAsia" w:ascii="仿宋_GB2312" w:eastAsia="仿宋_GB2312"/>
                <w:sz w:val="24"/>
                <w:szCs w:val="24"/>
              </w:rPr>
              <w:t>活动</w:t>
            </w:r>
            <w:r>
              <w:rPr>
                <w:rFonts w:hint="eastAsia" w:ascii="仿宋_GB2312" w:eastAsia="仿宋_GB2312"/>
                <w:sz w:val="24"/>
                <w:szCs w:val="24"/>
                <w:lang w:eastAsia="zh-CN"/>
              </w:rPr>
              <w:t>需提供</w:t>
            </w:r>
            <w:r>
              <w:rPr>
                <w:rFonts w:hint="eastAsia" w:ascii="仿宋_GB2312" w:eastAsia="仿宋_GB2312"/>
                <w:sz w:val="24"/>
                <w:szCs w:val="24"/>
              </w:rPr>
              <w:t>公安</w:t>
            </w:r>
            <w:r>
              <w:rPr>
                <w:rFonts w:hint="eastAsia" w:ascii="仿宋_GB2312" w:eastAsia="仿宋_GB2312"/>
                <w:sz w:val="24"/>
                <w:szCs w:val="24"/>
                <w:lang w:eastAsia="zh-CN"/>
              </w:rPr>
              <w:t>、</w:t>
            </w:r>
            <w:r>
              <w:rPr>
                <w:rFonts w:hint="eastAsia" w:ascii="仿宋_GB2312" w:eastAsia="仿宋_GB2312"/>
                <w:sz w:val="24"/>
                <w:szCs w:val="24"/>
              </w:rPr>
              <w:t>消防</w:t>
            </w:r>
            <w:r>
              <w:rPr>
                <w:rFonts w:hint="eastAsia" w:ascii="仿宋_GB2312" w:eastAsia="仿宋_GB2312"/>
                <w:sz w:val="24"/>
                <w:szCs w:val="24"/>
                <w:lang w:eastAsia="zh-CN"/>
              </w:rPr>
              <w:t>等相关</w:t>
            </w:r>
            <w:r>
              <w:rPr>
                <w:rFonts w:hint="eastAsia" w:ascii="仿宋_GB2312" w:eastAsia="仿宋_GB2312"/>
                <w:sz w:val="24"/>
                <w:szCs w:val="24"/>
              </w:rPr>
              <w:t>部门意见</w:t>
            </w:r>
          </w:p>
        </w:tc>
      </w:tr>
      <w:tr w14:paraId="25E13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B48EDBC">
            <w:pPr>
              <w:widowControl/>
              <w:jc w:val="left"/>
              <w:rPr>
                <w:rFonts w:ascii="仿宋_GB2312" w:eastAsia="仿宋_GB2312"/>
                <w:b/>
                <w:sz w:val="24"/>
                <w:szCs w:val="24"/>
              </w:rPr>
            </w:pPr>
            <w:r>
              <w:rPr>
                <w:rFonts w:hint="eastAsia" w:ascii="仿宋_GB2312" w:eastAsia="仿宋_GB2312"/>
                <w:b/>
                <w:sz w:val="24"/>
                <w:szCs w:val="24"/>
              </w:rPr>
              <w:t>三、办理流程：</w:t>
            </w:r>
            <w:r>
              <w:rPr>
                <w:rFonts w:hint="eastAsia" w:ascii="仿宋_GB2312" w:eastAsia="仿宋_GB2312"/>
                <w:sz w:val="24"/>
                <w:szCs w:val="24"/>
              </w:rPr>
              <w:t>受理（初审）——现场勘察——审核——缴费（发证）</w:t>
            </w:r>
          </w:p>
        </w:tc>
      </w:tr>
      <w:tr w14:paraId="1A85ED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9"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21B32F2B">
            <w:pPr>
              <w:widowControl/>
              <w:jc w:val="left"/>
              <w:rPr>
                <w:rFonts w:ascii="仿宋_GB2312" w:eastAsia="仿宋_GB2312"/>
                <w:b/>
                <w:sz w:val="24"/>
                <w:szCs w:val="24"/>
              </w:rPr>
            </w:pPr>
            <w:r>
              <w:rPr>
                <w:rFonts w:hint="eastAsia" w:ascii="仿宋_GB2312" w:eastAsia="仿宋_GB2312"/>
                <w:b/>
                <w:sz w:val="24"/>
                <w:szCs w:val="24"/>
              </w:rPr>
              <w:t>四、收费依据：</w:t>
            </w:r>
            <w:r>
              <w:rPr>
                <w:rFonts w:hint="eastAsia" w:ascii="仿宋_GB2312" w:eastAsia="仿宋_GB2312"/>
                <w:sz w:val="24"/>
                <w:szCs w:val="24"/>
              </w:rPr>
              <w:t>1、《湖南省发展和改革委员会、湖南省财政厅关于发布湖南省住房和城乡建设系统行政事业性收费标准的通知》（湘发改价费规〔2021〕48号）</w:t>
            </w:r>
            <w:bookmarkStart w:id="0" w:name="_GoBack"/>
            <w:bookmarkEnd w:id="0"/>
          </w:p>
        </w:tc>
      </w:tr>
      <w:tr w14:paraId="0A574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E919DBB">
            <w:pPr>
              <w:spacing w:line="400" w:lineRule="exact"/>
              <w:rPr>
                <w:rFonts w:ascii="仿宋_GB2312" w:eastAsia="仿宋_GB2312"/>
                <w:b/>
                <w:sz w:val="24"/>
                <w:szCs w:val="24"/>
              </w:rPr>
            </w:pPr>
            <w:r>
              <w:rPr>
                <w:rFonts w:hint="eastAsia" w:ascii="仿宋_GB2312" w:eastAsia="仿宋_GB2312"/>
                <w:b/>
                <w:sz w:val="24"/>
                <w:szCs w:val="24"/>
              </w:rPr>
              <w:t>五、许可期限：</w:t>
            </w:r>
            <w:r>
              <w:rPr>
                <w:rFonts w:hint="eastAsia" w:ascii="仿宋_GB2312" w:eastAsia="仿宋_GB2312"/>
                <w:bCs/>
                <w:sz w:val="24"/>
                <w:szCs w:val="24"/>
              </w:rPr>
              <w:t>6个工作日</w:t>
            </w:r>
            <w:r>
              <w:rPr>
                <w:rFonts w:hint="eastAsia" w:ascii="仿宋_GB2312" w:eastAsia="仿宋_GB2312"/>
                <w:bCs/>
                <w:kern w:val="0"/>
                <w:sz w:val="24"/>
                <w:szCs w:val="24"/>
              </w:rPr>
              <w:t>（不包括材料修改时间）</w:t>
            </w:r>
          </w:p>
        </w:tc>
      </w:tr>
      <w:tr w14:paraId="72EB7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C6A2201">
            <w:pPr>
              <w:spacing w:line="400" w:lineRule="exact"/>
              <w:rPr>
                <w:rFonts w:ascii="仿宋_GB2312" w:eastAsia="仿宋_GB2312"/>
                <w:b/>
                <w:sz w:val="24"/>
                <w:szCs w:val="24"/>
              </w:rPr>
            </w:pPr>
            <w:r>
              <w:rPr>
                <w:rFonts w:hint="eastAsia"/>
                <w:sz w:val="18"/>
                <w:szCs w:val="21"/>
              </w:rPr>
              <w:t>手机下载打开“岳办岳好”APP小程序了解服务详情：</w:t>
            </w:r>
          </w:p>
        </w:tc>
      </w:tr>
      <w:tr w14:paraId="58E8B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2"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20B126C8">
            <w:pPr>
              <w:jc w:val="center"/>
              <w:rPr>
                <w:sz w:val="28"/>
                <w:szCs w:val="36"/>
              </w:rPr>
            </w:pPr>
            <w:r>
              <w:rPr>
                <w:rFonts w:hint="eastAsia"/>
                <w:sz w:val="28"/>
                <w:szCs w:val="36"/>
              </w:rPr>
              <w:drawing>
                <wp:inline distT="0" distB="0" distL="114300" distR="114300">
                  <wp:extent cx="927735" cy="927735"/>
                  <wp:effectExtent l="0" t="0" r="5715" b="5715"/>
                  <wp:docPr id="3"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4"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06AC3437">
            <w:pPr>
              <w:spacing w:line="400" w:lineRule="exact"/>
              <w:jc w:val="center"/>
              <w:rPr>
                <w:rFonts w:ascii="仿宋_GB2312" w:eastAsia="仿宋_GB2312"/>
                <w:b/>
                <w:sz w:val="24"/>
                <w:szCs w:val="24"/>
              </w:rPr>
            </w:pPr>
            <w:r>
              <w:rPr>
                <w:rFonts w:hint="eastAsia"/>
                <w:szCs w:val="24"/>
              </w:rPr>
              <w:t>“岳办岳好”APP小程序</w:t>
            </w:r>
          </w:p>
        </w:tc>
      </w:tr>
    </w:tbl>
    <w:p w14:paraId="0DC56646">
      <w:pPr>
        <w:ind w:firstLine="700" w:firstLineChars="250"/>
        <w:rPr>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3DA60D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587EB9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Cs/>
          <w:sz w:val="44"/>
          <w:szCs w:val="44"/>
        </w:rPr>
      </w:pPr>
      <w:r>
        <w:rPr>
          <w:rFonts w:hint="eastAsia" w:ascii="方正小标宋简体" w:hAnsi="方正小标宋简体" w:eastAsia="方正小标宋简体"/>
          <w:sz w:val="44"/>
        </w:rPr>
        <w:t>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2E7E54D0">
        <w:tblPrEx>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795436F8">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67CB79CA">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挖掘城市道路许可</w:t>
            </w:r>
          </w:p>
        </w:tc>
      </w:tr>
      <w:tr w14:paraId="1B336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67B82892">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2F8193F8">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13DAC0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745CB51">
            <w:pPr>
              <w:spacing w:line="400" w:lineRule="exact"/>
              <w:jc w:val="center"/>
              <w:rPr>
                <w:rFonts w:ascii="仿宋_GB2312" w:eastAsia="仿宋_GB2312"/>
                <w:b/>
                <w:sz w:val="28"/>
                <w:szCs w:val="28"/>
              </w:rPr>
            </w:pPr>
            <w:r>
              <w:rPr>
                <w:rFonts w:hint="eastAsia" w:ascii="仿宋_GB2312" w:eastAsia="仿宋_GB2312"/>
                <w:b/>
                <w:bCs/>
                <w:sz w:val="24"/>
                <w:szCs w:val="24"/>
              </w:rPr>
              <w:t>一、受理条件</w:t>
            </w:r>
          </w:p>
        </w:tc>
      </w:tr>
      <w:tr w14:paraId="51C695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jc w:val="center"/>
        </w:trPr>
        <w:tc>
          <w:tcPr>
            <w:tcW w:w="9215" w:type="dxa"/>
            <w:gridSpan w:val="2"/>
            <w:tcBorders>
              <w:top w:val="single" w:color="auto" w:sz="4" w:space="0"/>
              <w:left w:val="single" w:color="auto" w:sz="4" w:space="0"/>
              <w:right w:val="single" w:color="auto" w:sz="4" w:space="0"/>
            </w:tcBorders>
            <w:vAlign w:val="center"/>
          </w:tcPr>
          <w:p w14:paraId="1BE94D06">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1、不得损坏市政公共设施</w:t>
            </w:r>
          </w:p>
          <w:p w14:paraId="65EC71C9">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2、不得影响行人和交通安全</w:t>
            </w:r>
          </w:p>
          <w:p w14:paraId="7726CCDD">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3、不得影响市容市貌</w:t>
            </w:r>
          </w:p>
          <w:p w14:paraId="4F043FC5">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 xml:space="preserve">4、需经其他部门批准的，还应征得其他部门同意 </w:t>
            </w:r>
          </w:p>
          <w:p w14:paraId="09BFF63F">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5、施工单位具备相应的资质条件，并有一定数量的专业技术人员</w:t>
            </w:r>
          </w:p>
          <w:p w14:paraId="68420C1B">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6、施工单位有确保文明施工、安全管理的措施、制度和方案</w:t>
            </w:r>
          </w:p>
          <w:p w14:paraId="5E137191">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7、申请挖掘城市道路</w:t>
            </w:r>
            <w:r>
              <w:rPr>
                <w:rFonts w:hint="eastAsia" w:ascii="仿宋_GB2312" w:eastAsia="仿宋_GB2312"/>
                <w:sz w:val="24"/>
                <w:szCs w:val="24"/>
                <w:lang w:val="en-US" w:eastAsia="zh-CN"/>
              </w:rPr>
              <w:t>建设</w:t>
            </w:r>
            <w:r>
              <w:rPr>
                <w:rFonts w:hint="eastAsia" w:ascii="仿宋_GB2312" w:eastAsia="仿宋_GB2312"/>
                <w:sz w:val="24"/>
                <w:szCs w:val="24"/>
              </w:rPr>
              <w:t>的管线、新开喇叭口等，需提供规划红线资料</w:t>
            </w:r>
          </w:p>
        </w:tc>
      </w:tr>
      <w:tr w14:paraId="3D0B7F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7371EEC9">
            <w:pPr>
              <w:spacing w:line="400" w:lineRule="exact"/>
              <w:jc w:val="center"/>
              <w:rPr>
                <w:rFonts w:ascii="仿宋_GB2312" w:eastAsia="仿宋_GB2312"/>
                <w:sz w:val="28"/>
                <w:szCs w:val="28"/>
              </w:rPr>
            </w:pPr>
            <w:r>
              <w:rPr>
                <w:rFonts w:hint="eastAsia" w:ascii="仿宋_GB2312" w:eastAsia="仿宋_GB2312"/>
                <w:b/>
                <w:bCs/>
                <w:sz w:val="24"/>
                <w:szCs w:val="24"/>
              </w:rPr>
              <w:t>二、申请材料</w:t>
            </w:r>
          </w:p>
        </w:tc>
      </w:tr>
      <w:tr w14:paraId="23D97B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0" w:hRule="atLeast"/>
          <w:jc w:val="center"/>
        </w:trPr>
        <w:tc>
          <w:tcPr>
            <w:tcW w:w="9215" w:type="dxa"/>
            <w:gridSpan w:val="2"/>
            <w:tcBorders>
              <w:top w:val="single" w:color="auto" w:sz="4" w:space="0"/>
              <w:left w:val="single" w:color="auto" w:sz="4" w:space="0"/>
              <w:right w:val="single" w:color="auto" w:sz="4" w:space="0"/>
            </w:tcBorders>
            <w:vAlign w:val="center"/>
          </w:tcPr>
          <w:p w14:paraId="09A8ED4D">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1、行政许可事项申请表及申请报告</w:t>
            </w:r>
          </w:p>
          <w:p w14:paraId="034DCC6E">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2、规划许可文件、规划红线图纸</w:t>
            </w:r>
          </w:p>
          <w:p w14:paraId="4691D4C8">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3、具有设计资质的单位出具的设计图（含平面图和结构图）</w:t>
            </w:r>
          </w:p>
          <w:p w14:paraId="1EEDD59A">
            <w:pPr>
              <w:spacing w:line="400" w:lineRule="exact"/>
              <w:ind w:firstLine="480" w:firstLineChars="200"/>
              <w:jc w:val="left"/>
              <w:rPr>
                <w:rFonts w:ascii="仿宋_GB2312" w:hAnsi="Calibri" w:eastAsia="仿宋_GB2312" w:cs="Times New Roman"/>
                <w:sz w:val="24"/>
                <w:szCs w:val="24"/>
              </w:rPr>
            </w:pPr>
            <w:r>
              <w:rPr>
                <w:rFonts w:hint="eastAsia" w:ascii="仿宋_GB2312" w:eastAsia="仿宋_GB2312"/>
                <w:sz w:val="24"/>
                <w:szCs w:val="24"/>
              </w:rPr>
              <w:t>4、施工单位资质证书、施工方案(含文明施工措施.安全应急预案)</w:t>
            </w:r>
          </w:p>
        </w:tc>
      </w:tr>
      <w:tr w14:paraId="34172D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5"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B4FC673">
            <w:pPr>
              <w:spacing w:line="400" w:lineRule="exact"/>
              <w:jc w:val="left"/>
              <w:rPr>
                <w:rFonts w:ascii="仿宋_GB2312" w:hAnsi="Calibri" w:eastAsia="仿宋_GB2312" w:cs="Times New Roman"/>
                <w:sz w:val="24"/>
                <w:szCs w:val="24"/>
              </w:rPr>
            </w:pPr>
            <w:r>
              <w:rPr>
                <w:rFonts w:hint="eastAsia" w:ascii="仿宋_GB2312" w:eastAsia="仿宋_GB2312"/>
                <w:b/>
                <w:bCs/>
                <w:sz w:val="24"/>
                <w:szCs w:val="24"/>
              </w:rPr>
              <w:t>三、办理流程：</w:t>
            </w:r>
            <w:r>
              <w:rPr>
                <w:rFonts w:hint="eastAsia" w:ascii="仿宋_GB2312" w:eastAsia="仿宋_GB2312"/>
                <w:sz w:val="24"/>
                <w:szCs w:val="24"/>
              </w:rPr>
              <w:t>受理（初审）——现场勘察——审核——缴费（发证）</w:t>
            </w:r>
          </w:p>
        </w:tc>
      </w:tr>
      <w:tr w14:paraId="3FDFBE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0"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26B8CA89">
            <w:pPr>
              <w:spacing w:line="400" w:lineRule="exact"/>
              <w:jc w:val="left"/>
              <w:rPr>
                <w:rFonts w:ascii="仿宋_GB2312" w:hAnsi="Calibri" w:eastAsia="仿宋_GB2312" w:cs="Times New Roman"/>
                <w:sz w:val="24"/>
                <w:szCs w:val="24"/>
              </w:rPr>
            </w:pPr>
            <w:r>
              <w:rPr>
                <w:rFonts w:hint="eastAsia" w:ascii="仿宋_GB2312" w:eastAsia="仿宋_GB2312"/>
                <w:b/>
                <w:bCs/>
                <w:sz w:val="24"/>
                <w:szCs w:val="24"/>
              </w:rPr>
              <w:t>四、收费依据：</w:t>
            </w:r>
            <w:r>
              <w:rPr>
                <w:rFonts w:hint="eastAsia" w:ascii="仿宋_GB2312" w:eastAsia="仿宋_GB2312"/>
                <w:sz w:val="24"/>
                <w:szCs w:val="24"/>
              </w:rPr>
              <w:t>《关于</w:t>
            </w:r>
            <w:r>
              <w:rPr>
                <w:rFonts w:hint="eastAsia" w:ascii="仿宋_GB2312" w:eastAsia="仿宋_GB2312"/>
                <w:sz w:val="24"/>
                <w:szCs w:val="24"/>
                <w:lang w:val="en-US" w:eastAsia="zh-CN"/>
              </w:rPr>
              <w:t>续批岳阳市主城区道路挖掘修复费用有关事项的通知</w:t>
            </w:r>
            <w:r>
              <w:rPr>
                <w:rFonts w:hint="eastAsia" w:ascii="仿宋_GB2312" w:eastAsia="仿宋_GB2312"/>
                <w:sz w:val="24"/>
                <w:szCs w:val="24"/>
              </w:rPr>
              <w:t>》岳发改价费〔20</w:t>
            </w:r>
            <w:r>
              <w:rPr>
                <w:rFonts w:hint="eastAsia" w:ascii="仿宋_GB2312" w:eastAsia="仿宋_GB2312"/>
                <w:sz w:val="24"/>
                <w:szCs w:val="24"/>
                <w:lang w:val="en-US" w:eastAsia="zh-CN"/>
              </w:rPr>
              <w:t>22</w:t>
            </w:r>
            <w:r>
              <w:rPr>
                <w:rFonts w:hint="eastAsia" w:ascii="仿宋_GB2312" w:eastAsia="仿宋_GB2312"/>
                <w:sz w:val="24"/>
                <w:szCs w:val="24"/>
              </w:rPr>
              <w:t>〕</w:t>
            </w:r>
            <w:r>
              <w:rPr>
                <w:rFonts w:hint="eastAsia" w:ascii="仿宋_GB2312" w:eastAsia="仿宋_GB2312"/>
                <w:sz w:val="24"/>
                <w:szCs w:val="24"/>
                <w:lang w:val="en-US" w:eastAsia="zh-CN"/>
              </w:rPr>
              <w:t>418</w:t>
            </w:r>
            <w:r>
              <w:rPr>
                <w:rFonts w:hint="eastAsia" w:ascii="仿宋_GB2312" w:eastAsia="仿宋_GB2312"/>
                <w:sz w:val="24"/>
                <w:szCs w:val="24"/>
              </w:rPr>
              <w:t>号</w:t>
            </w:r>
          </w:p>
        </w:tc>
      </w:tr>
      <w:tr w14:paraId="2B528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D743502">
            <w:pPr>
              <w:spacing w:line="400" w:lineRule="exact"/>
              <w:rPr>
                <w:rFonts w:ascii="仿宋_GB2312" w:eastAsia="仿宋_GB2312"/>
                <w:b/>
                <w:sz w:val="28"/>
                <w:szCs w:val="28"/>
              </w:rPr>
            </w:pPr>
            <w:r>
              <w:rPr>
                <w:rFonts w:hint="eastAsia" w:ascii="仿宋_GB2312" w:eastAsia="仿宋_GB2312"/>
                <w:b/>
                <w:bCs/>
                <w:sz w:val="24"/>
                <w:szCs w:val="24"/>
              </w:rPr>
              <w:t>五、许可期限：</w:t>
            </w:r>
            <w:r>
              <w:rPr>
                <w:rFonts w:hint="eastAsia" w:ascii="仿宋_GB2312" w:eastAsia="仿宋_GB2312"/>
                <w:sz w:val="24"/>
                <w:szCs w:val="24"/>
              </w:rPr>
              <w:t>6个工作日（不包括材料修改时间）</w:t>
            </w:r>
          </w:p>
        </w:tc>
      </w:tr>
      <w:tr w14:paraId="2752F0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6EE954B">
            <w:pPr>
              <w:spacing w:line="400" w:lineRule="exact"/>
              <w:rPr>
                <w:rFonts w:ascii="仿宋_GB2312" w:eastAsia="仿宋_GB2312"/>
                <w:b/>
                <w:sz w:val="28"/>
                <w:szCs w:val="28"/>
              </w:rPr>
            </w:pPr>
            <w:r>
              <w:rPr>
                <w:rFonts w:hint="eastAsia"/>
                <w:sz w:val="18"/>
                <w:szCs w:val="21"/>
              </w:rPr>
              <w:t>手机下载打开“岳办岳好”APP小程序了解服务详情：</w:t>
            </w:r>
          </w:p>
        </w:tc>
      </w:tr>
      <w:tr w14:paraId="2AA339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A54E115">
            <w:pPr>
              <w:jc w:val="center"/>
              <w:rPr>
                <w:sz w:val="28"/>
                <w:szCs w:val="36"/>
              </w:rPr>
            </w:pPr>
            <w:r>
              <w:rPr>
                <w:rFonts w:hint="eastAsia"/>
                <w:sz w:val="28"/>
                <w:szCs w:val="36"/>
              </w:rPr>
              <w:drawing>
                <wp:inline distT="0" distB="0" distL="114300" distR="114300">
                  <wp:extent cx="927735" cy="927735"/>
                  <wp:effectExtent l="0" t="0" r="5715" b="5715"/>
                  <wp:docPr id="7" name="图片 7"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8" name="图片 8"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50D3ED21">
            <w:pPr>
              <w:spacing w:line="400" w:lineRule="exact"/>
              <w:jc w:val="center"/>
              <w:rPr>
                <w:rFonts w:ascii="仿宋_GB2312" w:eastAsia="仿宋_GB2312"/>
                <w:b/>
                <w:sz w:val="28"/>
                <w:szCs w:val="28"/>
              </w:rPr>
            </w:pPr>
            <w:r>
              <w:rPr>
                <w:rFonts w:hint="eastAsia"/>
                <w:szCs w:val="24"/>
              </w:rPr>
              <w:t>“岳办岳好”APP小程序</w:t>
            </w:r>
          </w:p>
        </w:tc>
      </w:tr>
    </w:tbl>
    <w:p w14:paraId="12272AA6">
      <w:pPr>
        <w:ind w:firstLine="700" w:firstLineChars="250"/>
        <w:rPr>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5C8B8D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35989B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2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473F0F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839" w:type="dxa"/>
            <w:tcBorders>
              <w:top w:val="single" w:color="auto" w:sz="4" w:space="0"/>
              <w:left w:val="single" w:color="auto" w:sz="4" w:space="0"/>
              <w:bottom w:val="single" w:color="auto" w:sz="4" w:space="0"/>
              <w:right w:val="single" w:color="auto" w:sz="4" w:space="0"/>
            </w:tcBorders>
            <w:vAlign w:val="center"/>
          </w:tcPr>
          <w:p w14:paraId="1FEBEBAC">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2D298B8D">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工程建设涉及绿地、树木许可</w:t>
            </w:r>
          </w:p>
        </w:tc>
      </w:tr>
      <w:tr w14:paraId="6CF1B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839" w:type="dxa"/>
            <w:tcBorders>
              <w:top w:val="single" w:color="auto" w:sz="4" w:space="0"/>
              <w:left w:val="single" w:color="auto" w:sz="4" w:space="0"/>
              <w:bottom w:val="single" w:color="auto" w:sz="4" w:space="0"/>
              <w:right w:val="single" w:color="auto" w:sz="4" w:space="0"/>
            </w:tcBorders>
            <w:vAlign w:val="center"/>
          </w:tcPr>
          <w:p w14:paraId="463A7FA6">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1BC2A069">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5AEB6A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AB733BA">
            <w:pPr>
              <w:spacing w:line="400" w:lineRule="exact"/>
              <w:jc w:val="center"/>
              <w:rPr>
                <w:rFonts w:ascii="仿宋_GB2312" w:eastAsia="仿宋_GB2312"/>
                <w:b/>
                <w:sz w:val="28"/>
                <w:szCs w:val="28"/>
              </w:rPr>
            </w:pPr>
            <w:r>
              <w:rPr>
                <w:rFonts w:hint="eastAsia" w:ascii="仿宋_GB2312" w:eastAsia="仿宋_GB2312"/>
                <w:b/>
                <w:bCs/>
                <w:sz w:val="24"/>
                <w:szCs w:val="24"/>
              </w:rPr>
              <w:t>一、受理条件</w:t>
            </w:r>
          </w:p>
        </w:tc>
      </w:tr>
      <w:tr w14:paraId="7D67FE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2" w:hRule="atLeast"/>
        </w:trPr>
        <w:tc>
          <w:tcPr>
            <w:tcW w:w="9215" w:type="dxa"/>
            <w:gridSpan w:val="2"/>
            <w:tcBorders>
              <w:top w:val="single" w:color="auto" w:sz="4" w:space="0"/>
              <w:left w:val="single" w:color="auto" w:sz="4" w:space="0"/>
              <w:right w:val="single" w:color="auto" w:sz="4" w:space="0"/>
            </w:tcBorders>
            <w:vAlign w:val="center"/>
          </w:tcPr>
          <w:p w14:paraId="7E4F87CC">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1、因建设需要临时占用城市绿地；或因建设、绿化改造需要；或为保证管线的安全使用或其他特殊需要移植、砍伐城市树木的</w:t>
            </w:r>
          </w:p>
          <w:p w14:paraId="00CE4DB6">
            <w:pPr>
              <w:spacing w:line="400" w:lineRule="exact"/>
              <w:ind w:firstLine="480" w:firstLineChars="200"/>
              <w:jc w:val="left"/>
              <w:rPr>
                <w:rFonts w:ascii="仿宋_GB2312" w:eastAsia="宋体"/>
                <w:sz w:val="24"/>
                <w:szCs w:val="24"/>
              </w:rPr>
            </w:pPr>
            <w:r>
              <w:rPr>
                <w:rFonts w:hint="eastAsia" w:ascii="仿宋_GB2312" w:eastAsia="仿宋_GB2312"/>
                <w:sz w:val="24"/>
                <w:szCs w:val="24"/>
              </w:rPr>
              <w:t>2、已落实绿化恢复措施；落实好补植树木或采取其他补救措施的</w:t>
            </w:r>
          </w:p>
        </w:tc>
      </w:tr>
      <w:tr w14:paraId="1F26B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9215" w:type="dxa"/>
            <w:gridSpan w:val="2"/>
            <w:tcBorders>
              <w:top w:val="single" w:color="auto" w:sz="4" w:space="0"/>
              <w:left w:val="single" w:color="auto" w:sz="4" w:space="0"/>
              <w:bottom w:val="single" w:color="auto" w:sz="4" w:space="0"/>
              <w:right w:val="single" w:color="auto" w:sz="4" w:space="0"/>
            </w:tcBorders>
            <w:vAlign w:val="center"/>
          </w:tcPr>
          <w:p w14:paraId="3A8F8D2C">
            <w:pPr>
              <w:spacing w:line="400" w:lineRule="exact"/>
              <w:jc w:val="center"/>
              <w:rPr>
                <w:rFonts w:ascii="仿宋_GB2312" w:eastAsia="仿宋_GB2312"/>
                <w:sz w:val="28"/>
                <w:szCs w:val="28"/>
              </w:rPr>
            </w:pPr>
            <w:r>
              <w:rPr>
                <w:rFonts w:hint="eastAsia" w:ascii="仿宋_GB2312" w:eastAsia="仿宋_GB2312"/>
                <w:b/>
                <w:bCs/>
                <w:sz w:val="24"/>
                <w:szCs w:val="24"/>
              </w:rPr>
              <w:t>二、申请材料</w:t>
            </w:r>
          </w:p>
        </w:tc>
      </w:tr>
      <w:tr w14:paraId="2D3854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4" w:hRule="atLeast"/>
        </w:trPr>
        <w:tc>
          <w:tcPr>
            <w:tcW w:w="9215" w:type="dxa"/>
            <w:gridSpan w:val="2"/>
            <w:tcBorders>
              <w:top w:val="single" w:color="auto" w:sz="4" w:space="0"/>
              <w:left w:val="single" w:color="auto" w:sz="4" w:space="0"/>
              <w:right w:val="single" w:color="auto" w:sz="4" w:space="0"/>
            </w:tcBorders>
            <w:vAlign w:val="center"/>
          </w:tcPr>
          <w:p w14:paraId="06579FCA">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行政许可事项申请表及申请报告</w:t>
            </w:r>
          </w:p>
          <w:p w14:paraId="504717FD">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企业营业执照</w:t>
            </w:r>
          </w:p>
          <w:p w14:paraId="1CC7B7F3">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相关批示文件或会议纪要（改、扩建项目）</w:t>
            </w:r>
          </w:p>
          <w:p w14:paraId="7A8F2CC8">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规划平面总图（新建项目）</w:t>
            </w:r>
          </w:p>
          <w:p w14:paraId="7CB9A20F">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、原有绿地现状或树木现状图</w:t>
            </w:r>
          </w:p>
          <w:p w14:paraId="4DF48EE6">
            <w:pPr>
              <w:spacing w:line="400" w:lineRule="exact"/>
              <w:ind w:firstLine="480" w:firstLineChars="200"/>
              <w:jc w:val="left"/>
              <w:rPr>
                <w:rFonts w:ascii="仿宋_GB2312" w:hAnsi="Calibri" w:eastAsia="仿宋_GB2312" w:cs="Times New Roman"/>
                <w:color w:val="auto"/>
                <w:sz w:val="24"/>
                <w:szCs w:val="24"/>
              </w:rPr>
            </w:pPr>
            <w:r>
              <w:rPr>
                <w:rFonts w:hint="eastAsia" w:ascii="仿宋_GB2312" w:eastAsia="仿宋_GB2312"/>
                <w:sz w:val="24"/>
                <w:szCs w:val="24"/>
                <w:lang w:val="en-US" w:eastAsia="zh-CN"/>
              </w:rPr>
              <w:t>6、委托人身份证明材料</w:t>
            </w:r>
          </w:p>
        </w:tc>
      </w:tr>
      <w:tr w14:paraId="3FD9A8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9215" w:type="dxa"/>
            <w:gridSpan w:val="2"/>
            <w:tcBorders>
              <w:top w:val="single" w:color="auto" w:sz="4" w:space="0"/>
              <w:left w:val="single" w:color="auto" w:sz="4" w:space="0"/>
              <w:right w:val="single" w:color="auto" w:sz="4" w:space="0"/>
            </w:tcBorders>
            <w:vAlign w:val="center"/>
          </w:tcPr>
          <w:p w14:paraId="1B7B4824">
            <w:pPr>
              <w:spacing w:line="400" w:lineRule="exact"/>
              <w:jc w:val="left"/>
              <w:rPr>
                <w:rFonts w:ascii="仿宋_GB2312" w:eastAsia="仿宋_GB2312"/>
                <w:color w:val="auto"/>
                <w:sz w:val="24"/>
                <w:szCs w:val="24"/>
              </w:rPr>
            </w:pPr>
            <w:r>
              <w:rPr>
                <w:rFonts w:hint="eastAsia" w:ascii="仿宋_GB2312" w:eastAsia="仿宋_GB2312"/>
                <w:b/>
                <w:bCs/>
                <w:sz w:val="24"/>
                <w:szCs w:val="24"/>
              </w:rPr>
              <w:t>三、办理流程：</w:t>
            </w:r>
            <w:r>
              <w:rPr>
                <w:rFonts w:hint="eastAsia" w:ascii="仿宋_GB2312" w:eastAsia="仿宋_GB2312"/>
                <w:sz w:val="24"/>
                <w:szCs w:val="24"/>
                <w:lang w:val="en-US" w:eastAsia="zh-CN"/>
              </w:rPr>
              <w:t>受理（初审）——现场勘察——审核——发证</w:t>
            </w:r>
          </w:p>
        </w:tc>
      </w:tr>
      <w:tr w14:paraId="4EDF15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30B0800">
            <w:pPr>
              <w:spacing w:line="400" w:lineRule="exact"/>
              <w:jc w:val="left"/>
              <w:rPr>
                <w:rFonts w:ascii="仿宋_GB2312" w:eastAsia="仿宋_GB2312"/>
                <w:b/>
                <w:sz w:val="28"/>
                <w:szCs w:val="28"/>
              </w:rPr>
            </w:pPr>
            <w:r>
              <w:rPr>
                <w:rFonts w:hint="eastAsia" w:ascii="仿宋_GB2312" w:eastAsia="仿宋_GB2312"/>
                <w:b/>
                <w:bCs/>
                <w:sz w:val="24"/>
                <w:szCs w:val="24"/>
              </w:rPr>
              <w:t>四、收费依据：</w:t>
            </w:r>
            <w:r>
              <w:rPr>
                <w:rFonts w:hint="eastAsia" w:ascii="仿宋_GB2312" w:eastAsia="仿宋_GB2312"/>
                <w:sz w:val="24"/>
                <w:szCs w:val="24"/>
                <w:lang w:val="en-US" w:eastAsia="zh-CN"/>
              </w:rPr>
              <w:t>不收费</w:t>
            </w:r>
          </w:p>
        </w:tc>
      </w:tr>
      <w:tr w14:paraId="649676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2285732">
            <w:pPr>
              <w:spacing w:line="400" w:lineRule="exact"/>
              <w:rPr>
                <w:rFonts w:ascii="仿宋_GB2312" w:eastAsia="仿宋_GB2312"/>
                <w:b/>
                <w:sz w:val="28"/>
                <w:szCs w:val="28"/>
              </w:rPr>
            </w:pPr>
            <w:r>
              <w:rPr>
                <w:rFonts w:hint="eastAsia" w:ascii="仿宋_GB2312" w:eastAsia="仿宋_GB2312"/>
                <w:b/>
                <w:bCs/>
                <w:sz w:val="24"/>
                <w:szCs w:val="24"/>
              </w:rPr>
              <w:t>五、许可期限：</w:t>
            </w:r>
            <w:r>
              <w:rPr>
                <w:rFonts w:hint="eastAsia" w:ascii="仿宋_GB2312" w:eastAsia="仿宋_GB2312"/>
                <w:sz w:val="24"/>
                <w:szCs w:val="24"/>
                <w:lang w:val="en-US" w:eastAsia="zh-CN"/>
              </w:rPr>
              <w:t>5个工作日（不包括材料修改时间）</w:t>
            </w:r>
          </w:p>
        </w:tc>
      </w:tr>
      <w:tr w14:paraId="79C72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95094E2">
            <w:pPr>
              <w:spacing w:line="400" w:lineRule="exact"/>
              <w:rPr>
                <w:rFonts w:ascii="仿宋_GB2312" w:eastAsia="仿宋_GB2312"/>
                <w:b/>
                <w:sz w:val="28"/>
                <w:szCs w:val="28"/>
              </w:rPr>
            </w:pPr>
            <w:r>
              <w:rPr>
                <w:rFonts w:hint="eastAsia"/>
                <w:sz w:val="18"/>
                <w:szCs w:val="21"/>
              </w:rPr>
              <w:t>手机下载打开“岳办岳好”APP小程序了解服务详情：</w:t>
            </w:r>
          </w:p>
        </w:tc>
      </w:tr>
      <w:tr w14:paraId="164E60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3" w:hRule="exact"/>
        </w:trPr>
        <w:tc>
          <w:tcPr>
            <w:tcW w:w="9215" w:type="dxa"/>
            <w:gridSpan w:val="2"/>
            <w:tcBorders>
              <w:top w:val="single" w:color="auto" w:sz="4" w:space="0"/>
              <w:left w:val="single" w:color="auto" w:sz="4" w:space="0"/>
              <w:bottom w:val="single" w:color="auto" w:sz="4" w:space="0"/>
              <w:right w:val="single" w:color="auto" w:sz="4" w:space="0"/>
            </w:tcBorders>
            <w:vAlign w:val="center"/>
          </w:tcPr>
          <w:p w14:paraId="7EF4FBF2">
            <w:pPr>
              <w:jc w:val="center"/>
              <w:rPr>
                <w:sz w:val="28"/>
                <w:szCs w:val="36"/>
              </w:rPr>
            </w:pPr>
            <w:r>
              <w:rPr>
                <w:rFonts w:hint="eastAsia"/>
                <w:sz w:val="28"/>
                <w:szCs w:val="36"/>
              </w:rPr>
              <w:drawing>
                <wp:inline distT="0" distB="0" distL="114300" distR="114300">
                  <wp:extent cx="927735" cy="927735"/>
                  <wp:effectExtent l="0" t="0" r="5715" b="5715"/>
                  <wp:docPr id="9" name="图片 9"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0" name="图片 10"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1B3F2906">
            <w:pPr>
              <w:spacing w:line="400" w:lineRule="exact"/>
              <w:jc w:val="center"/>
              <w:rPr>
                <w:rFonts w:ascii="仿宋_GB2312" w:eastAsia="仿宋_GB2312"/>
                <w:b/>
                <w:sz w:val="28"/>
                <w:szCs w:val="28"/>
              </w:rPr>
            </w:pPr>
            <w:r>
              <w:rPr>
                <w:rFonts w:hint="eastAsia"/>
                <w:szCs w:val="24"/>
              </w:rPr>
              <w:t>“岳办岳好”APP小程序</w:t>
            </w:r>
          </w:p>
        </w:tc>
      </w:tr>
    </w:tbl>
    <w:p w14:paraId="3918C36E">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244FB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0C3862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5C9450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1119006D">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086E4885">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改变绿化规划、绿化用地性质许可</w:t>
            </w:r>
          </w:p>
        </w:tc>
      </w:tr>
      <w:tr w14:paraId="119EAC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34A098B1">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67DD2D2F">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5B34B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413CA1A">
            <w:pPr>
              <w:spacing w:line="400" w:lineRule="exact"/>
              <w:jc w:val="center"/>
              <w:rPr>
                <w:rFonts w:ascii="仿宋_GB2312" w:eastAsia="仿宋_GB2312"/>
                <w:b/>
                <w:sz w:val="28"/>
                <w:szCs w:val="28"/>
              </w:rPr>
            </w:pPr>
            <w:r>
              <w:rPr>
                <w:rFonts w:hint="eastAsia" w:ascii="仿宋_GB2312" w:eastAsia="仿宋_GB2312"/>
                <w:b/>
                <w:bCs/>
                <w:sz w:val="24"/>
                <w:szCs w:val="24"/>
              </w:rPr>
              <w:t>一、受理条件</w:t>
            </w:r>
          </w:p>
        </w:tc>
      </w:tr>
      <w:tr w14:paraId="2E6C1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jc w:val="center"/>
        </w:trPr>
        <w:tc>
          <w:tcPr>
            <w:tcW w:w="9215" w:type="dxa"/>
            <w:gridSpan w:val="2"/>
            <w:tcBorders>
              <w:top w:val="single" w:color="auto" w:sz="4" w:space="0"/>
              <w:left w:val="single" w:color="auto" w:sz="4" w:space="0"/>
              <w:right w:val="single" w:color="auto" w:sz="4" w:space="0"/>
            </w:tcBorders>
            <w:vAlign w:val="center"/>
          </w:tcPr>
          <w:p w14:paraId="2B1918DF">
            <w:pPr>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rPr>
              <w:t>1、因建设或者其它原因确需改变绿化规划、绿化用地性质并经规划和其他相关部门许可</w:t>
            </w:r>
          </w:p>
          <w:p w14:paraId="5A4C9E42">
            <w:pPr>
              <w:spacing w:line="400" w:lineRule="exact"/>
              <w:ind w:firstLine="480" w:firstLineChars="200"/>
              <w:jc w:val="left"/>
              <w:rPr>
                <w:rFonts w:ascii="仿宋_GB2312" w:eastAsia="宋体"/>
                <w:sz w:val="24"/>
                <w:szCs w:val="24"/>
              </w:rPr>
            </w:pPr>
            <w:r>
              <w:rPr>
                <w:rFonts w:hint="eastAsia" w:ascii="仿宋_GB2312" w:eastAsia="仿宋_GB2312"/>
                <w:sz w:val="24"/>
                <w:szCs w:val="24"/>
              </w:rPr>
              <w:t>2、已落实恢复绿地的方案</w:t>
            </w:r>
          </w:p>
        </w:tc>
      </w:tr>
      <w:tr w14:paraId="5E6157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30ED984C">
            <w:pPr>
              <w:spacing w:line="400" w:lineRule="exact"/>
              <w:jc w:val="center"/>
              <w:rPr>
                <w:rFonts w:ascii="仿宋_GB2312" w:eastAsia="仿宋_GB2312"/>
                <w:sz w:val="28"/>
                <w:szCs w:val="28"/>
              </w:rPr>
            </w:pPr>
            <w:r>
              <w:rPr>
                <w:rFonts w:hint="eastAsia" w:ascii="仿宋_GB2312" w:eastAsia="仿宋_GB2312"/>
                <w:b/>
                <w:bCs/>
                <w:sz w:val="24"/>
                <w:szCs w:val="24"/>
              </w:rPr>
              <w:t>二、申请材料</w:t>
            </w:r>
          </w:p>
        </w:tc>
      </w:tr>
      <w:tr w14:paraId="6F0BD9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4" w:hRule="atLeast"/>
          <w:jc w:val="center"/>
        </w:trPr>
        <w:tc>
          <w:tcPr>
            <w:tcW w:w="9215" w:type="dxa"/>
            <w:gridSpan w:val="2"/>
            <w:tcBorders>
              <w:top w:val="single" w:color="auto" w:sz="4" w:space="0"/>
              <w:left w:val="single" w:color="auto" w:sz="4" w:space="0"/>
              <w:right w:val="single" w:color="auto" w:sz="4" w:space="0"/>
            </w:tcBorders>
            <w:vAlign w:val="center"/>
          </w:tcPr>
          <w:p w14:paraId="47366922">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1、行政许可事项申请表及申请报告</w:t>
            </w:r>
          </w:p>
          <w:p w14:paraId="086DA5AE">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2、企业营业执照</w:t>
            </w:r>
          </w:p>
          <w:p w14:paraId="56196ACF">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3、规划平面总图</w:t>
            </w:r>
          </w:p>
          <w:p w14:paraId="62520FA3">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4、原有绿地现状图</w:t>
            </w:r>
          </w:p>
          <w:p w14:paraId="0DAAA2D4">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5、改造方案</w:t>
            </w:r>
          </w:p>
          <w:p w14:paraId="7D0BE7E6">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6、有关批示文件或会议纪要（改、扩建项目）</w:t>
            </w:r>
          </w:p>
          <w:p w14:paraId="3302BFD7">
            <w:pPr>
              <w:spacing w:line="400" w:lineRule="exact"/>
              <w:ind w:firstLine="480" w:firstLineChars="200"/>
              <w:jc w:val="left"/>
              <w:rPr>
                <w:rFonts w:ascii="仿宋_GB2312" w:hAnsi="Calibri" w:eastAsia="仿宋_GB2312" w:cs="Times New Roman"/>
                <w:color w:val="auto"/>
                <w:sz w:val="24"/>
                <w:szCs w:val="24"/>
              </w:rPr>
            </w:pPr>
            <w:r>
              <w:rPr>
                <w:rFonts w:hint="eastAsia" w:ascii="仿宋_GB2312" w:eastAsia="仿宋_GB2312"/>
                <w:sz w:val="24"/>
                <w:szCs w:val="24"/>
                <w:lang w:val="en-US" w:eastAsia="zh-CN"/>
              </w:rPr>
              <w:t>7、委托人身份证明材料</w:t>
            </w:r>
          </w:p>
        </w:tc>
      </w:tr>
      <w:tr w14:paraId="5B155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9215" w:type="dxa"/>
            <w:gridSpan w:val="2"/>
            <w:tcBorders>
              <w:top w:val="single" w:color="auto" w:sz="4" w:space="0"/>
              <w:left w:val="single" w:color="auto" w:sz="4" w:space="0"/>
              <w:right w:val="single" w:color="auto" w:sz="4" w:space="0"/>
            </w:tcBorders>
            <w:vAlign w:val="center"/>
          </w:tcPr>
          <w:p w14:paraId="60FED5AE">
            <w:pPr>
              <w:spacing w:line="400" w:lineRule="exact"/>
              <w:jc w:val="left"/>
              <w:rPr>
                <w:rFonts w:ascii="仿宋_GB2312" w:eastAsia="仿宋_GB2312"/>
                <w:color w:val="auto"/>
                <w:sz w:val="24"/>
                <w:szCs w:val="24"/>
              </w:rPr>
            </w:pPr>
            <w:r>
              <w:rPr>
                <w:rFonts w:hint="eastAsia" w:ascii="仿宋_GB2312" w:eastAsia="仿宋_GB2312"/>
                <w:b/>
                <w:bCs/>
                <w:sz w:val="24"/>
                <w:szCs w:val="24"/>
              </w:rPr>
              <w:t>三、办理流程：</w:t>
            </w:r>
            <w:r>
              <w:rPr>
                <w:rFonts w:hint="eastAsia" w:ascii="仿宋_GB2312" w:eastAsia="仿宋_GB2312"/>
                <w:sz w:val="24"/>
                <w:szCs w:val="24"/>
                <w:lang w:val="en-US" w:eastAsia="zh-CN"/>
              </w:rPr>
              <w:t>受理（初审）——现场勘察——审核——发证</w:t>
            </w:r>
          </w:p>
        </w:tc>
      </w:tr>
      <w:tr w14:paraId="47A997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7755217F">
            <w:pPr>
              <w:spacing w:line="400" w:lineRule="exact"/>
              <w:jc w:val="left"/>
              <w:rPr>
                <w:rFonts w:ascii="仿宋_GB2312" w:eastAsia="仿宋_GB2312"/>
                <w:b/>
                <w:sz w:val="28"/>
                <w:szCs w:val="28"/>
              </w:rPr>
            </w:pPr>
            <w:r>
              <w:rPr>
                <w:rFonts w:hint="eastAsia" w:ascii="仿宋_GB2312" w:eastAsia="仿宋_GB2312"/>
                <w:b/>
                <w:bCs/>
                <w:sz w:val="24"/>
                <w:szCs w:val="24"/>
              </w:rPr>
              <w:t>四、收费依据：</w:t>
            </w:r>
            <w:r>
              <w:rPr>
                <w:rFonts w:hint="eastAsia" w:ascii="仿宋_GB2312" w:eastAsia="仿宋_GB2312"/>
                <w:sz w:val="24"/>
                <w:szCs w:val="24"/>
                <w:lang w:val="en-US" w:eastAsia="zh-CN"/>
              </w:rPr>
              <w:t>不收费</w:t>
            </w:r>
          </w:p>
        </w:tc>
      </w:tr>
      <w:tr w14:paraId="1D2CB3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73E4A74B">
            <w:pPr>
              <w:spacing w:line="400" w:lineRule="exact"/>
              <w:rPr>
                <w:rFonts w:ascii="仿宋_GB2312" w:eastAsia="仿宋_GB2312"/>
                <w:b/>
                <w:sz w:val="28"/>
                <w:szCs w:val="28"/>
              </w:rPr>
            </w:pPr>
            <w:r>
              <w:rPr>
                <w:rFonts w:hint="eastAsia" w:ascii="仿宋_GB2312" w:eastAsia="仿宋_GB2312"/>
                <w:b/>
                <w:bCs/>
                <w:sz w:val="24"/>
                <w:szCs w:val="24"/>
              </w:rPr>
              <w:t>五、许可期限：</w:t>
            </w:r>
            <w:r>
              <w:rPr>
                <w:rFonts w:hint="eastAsia" w:ascii="仿宋_GB2312" w:eastAsia="仿宋_GB2312"/>
                <w:sz w:val="24"/>
                <w:szCs w:val="24"/>
                <w:lang w:val="en-US" w:eastAsia="zh-CN"/>
              </w:rPr>
              <w:t>5个工作日（不包括材料修改时间）</w:t>
            </w:r>
          </w:p>
        </w:tc>
      </w:tr>
      <w:tr w14:paraId="30C8BA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1D4488A">
            <w:pPr>
              <w:spacing w:line="400" w:lineRule="exact"/>
              <w:rPr>
                <w:rFonts w:ascii="仿宋_GB2312" w:eastAsia="仿宋_GB2312"/>
                <w:b/>
                <w:sz w:val="28"/>
                <w:szCs w:val="28"/>
              </w:rPr>
            </w:pPr>
            <w:r>
              <w:rPr>
                <w:rFonts w:hint="eastAsia"/>
                <w:sz w:val="18"/>
                <w:szCs w:val="21"/>
              </w:rPr>
              <w:t>手机下载打开“岳办岳好”APP小程序了解服务详情：</w:t>
            </w:r>
          </w:p>
        </w:tc>
      </w:tr>
      <w:tr w14:paraId="36290D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3"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7E4D36B7">
            <w:pPr>
              <w:jc w:val="center"/>
              <w:rPr>
                <w:sz w:val="28"/>
                <w:szCs w:val="36"/>
              </w:rPr>
            </w:pPr>
            <w:r>
              <w:rPr>
                <w:rFonts w:hint="eastAsia"/>
                <w:sz w:val="28"/>
                <w:szCs w:val="36"/>
              </w:rPr>
              <w:drawing>
                <wp:inline distT="0" distB="0" distL="114300" distR="114300">
                  <wp:extent cx="927735" cy="927735"/>
                  <wp:effectExtent l="0" t="0" r="5715" b="5715"/>
                  <wp:docPr id="23" name="图片 9"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4" name="图片 10"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4EB2EC2B">
            <w:pPr>
              <w:spacing w:line="400" w:lineRule="exact"/>
              <w:jc w:val="center"/>
              <w:rPr>
                <w:rFonts w:ascii="仿宋_GB2312" w:eastAsia="仿宋_GB2312"/>
                <w:b/>
                <w:sz w:val="28"/>
                <w:szCs w:val="28"/>
              </w:rPr>
            </w:pPr>
            <w:r>
              <w:rPr>
                <w:rFonts w:hint="eastAsia"/>
                <w:szCs w:val="24"/>
              </w:rPr>
              <w:t>“岳办岳好”APP小程序</w:t>
            </w:r>
          </w:p>
        </w:tc>
      </w:tr>
    </w:tbl>
    <w:p w14:paraId="53B4CD48">
      <w:pPr>
        <w:ind w:firstLine="700" w:firstLineChars="250"/>
        <w:rPr>
          <w:rFonts w:hint="eastAsia"/>
          <w:sz w:val="28"/>
          <w:szCs w:val="28"/>
        </w:rPr>
        <w:sectPr>
          <w:pgSz w:w="11906" w:h="16838"/>
          <w:pgMar w:top="1871" w:right="1474" w:bottom="1417" w:left="1587" w:header="851" w:footer="992" w:gutter="0"/>
          <w:cols w:space="425" w:num="1"/>
          <w:docGrid w:type="lines" w:linePitch="312" w:charSpace="0"/>
        </w:sect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r>
        <w:rPr>
          <w:rFonts w:hint="eastAsia"/>
          <w:sz w:val="28"/>
          <w:szCs w:val="28"/>
        </w:rPr>
        <w:t xml:space="preserve">          </w:t>
      </w:r>
    </w:p>
    <w:p w14:paraId="5AE88A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150BDA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4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659"/>
      </w:tblGrid>
      <w:tr w14:paraId="63BA9B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1CD61AFE">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659" w:type="dxa"/>
            <w:tcBorders>
              <w:top w:val="single" w:color="auto" w:sz="4" w:space="0"/>
              <w:left w:val="single" w:color="auto" w:sz="4" w:space="0"/>
              <w:bottom w:val="single" w:color="auto" w:sz="4" w:space="0"/>
              <w:right w:val="single" w:color="auto" w:sz="4" w:space="0"/>
            </w:tcBorders>
            <w:vAlign w:val="center"/>
          </w:tcPr>
          <w:p w14:paraId="5D63B5C5">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lang w:eastAsia="zh-CN"/>
              </w:rPr>
              <w:t>城镇</w:t>
            </w:r>
            <w:r>
              <w:rPr>
                <w:rFonts w:hint="eastAsia" w:ascii="仿宋_GB2312" w:hAnsi="仿宋_GB2312" w:eastAsia="仿宋_GB2312"/>
                <w:sz w:val="24"/>
                <w:szCs w:val="24"/>
              </w:rPr>
              <w:t>污水排入排水管网许可</w:t>
            </w:r>
          </w:p>
        </w:tc>
      </w:tr>
      <w:tr w14:paraId="30C96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7947890C">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659" w:type="dxa"/>
            <w:tcBorders>
              <w:top w:val="single" w:color="auto" w:sz="4" w:space="0"/>
              <w:left w:val="single" w:color="auto" w:sz="4" w:space="0"/>
              <w:bottom w:val="single" w:color="auto" w:sz="4" w:space="0"/>
              <w:right w:val="single" w:color="auto" w:sz="4" w:space="0"/>
            </w:tcBorders>
            <w:vAlign w:val="center"/>
          </w:tcPr>
          <w:p w14:paraId="0DA96EE3">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76847D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242E5721">
            <w:pPr>
              <w:spacing w:line="400" w:lineRule="exact"/>
              <w:jc w:val="center"/>
              <w:rPr>
                <w:rFonts w:ascii="仿宋_GB2312" w:eastAsia="仿宋_GB2312"/>
                <w:b/>
                <w:sz w:val="28"/>
                <w:szCs w:val="28"/>
              </w:rPr>
            </w:pPr>
            <w:r>
              <w:rPr>
                <w:rFonts w:hint="eastAsia" w:ascii="仿宋_GB2312" w:eastAsia="仿宋_GB2312"/>
                <w:b/>
                <w:bCs/>
                <w:sz w:val="24"/>
                <w:szCs w:val="24"/>
              </w:rPr>
              <w:t>一、受理条件</w:t>
            </w:r>
          </w:p>
        </w:tc>
      </w:tr>
      <w:tr w14:paraId="7AB3CE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8" w:hRule="atLeast"/>
          <w:jc w:val="center"/>
        </w:trPr>
        <w:tc>
          <w:tcPr>
            <w:tcW w:w="9498" w:type="dxa"/>
            <w:gridSpan w:val="2"/>
            <w:tcBorders>
              <w:top w:val="single" w:color="auto" w:sz="4" w:space="0"/>
              <w:left w:val="single" w:color="auto" w:sz="4" w:space="0"/>
              <w:right w:val="single" w:color="auto" w:sz="4" w:space="0"/>
            </w:tcBorders>
            <w:vAlign w:val="center"/>
          </w:tcPr>
          <w:p w14:paraId="27CD940E">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4"/>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w:t>
            </w:r>
            <w:r>
              <w:rPr>
                <w:rFonts w:hint="eastAsia" w:ascii="仿宋_GB2312" w:eastAsia="仿宋_GB2312"/>
                <w:sz w:val="21"/>
                <w:szCs w:val="24"/>
                <w:lang w:val="en-US" w:eastAsia="zh-CN"/>
              </w:rPr>
              <w:t>、雨、污水管网走向、管径、流量和污水排放口的设置符合城市排水专项规划的要求</w:t>
            </w:r>
          </w:p>
          <w:p w14:paraId="0C3C5302">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4"/>
                <w:lang w:val="en-US" w:eastAsia="zh-CN"/>
              </w:rPr>
            </w:pPr>
            <w:r>
              <w:rPr>
                <w:rFonts w:hint="eastAsia" w:ascii="仿宋_GB2312" w:eastAsia="仿宋_GB2312"/>
                <w:sz w:val="21"/>
                <w:szCs w:val="24"/>
                <w:lang w:val="en-US" w:eastAsia="zh-CN"/>
              </w:rPr>
              <w:t>2、向城市排水设施排放的污水，符合《污水综合排放标准》ＧＢ８９７８、《污水排入城市下水道水质标准》ＣＪ３０８２和我市制定的污水排入城市排水设施的有关标准和规定</w:t>
            </w:r>
          </w:p>
          <w:p w14:paraId="77D6085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4"/>
                <w:lang w:val="en-US" w:eastAsia="zh-CN"/>
              </w:rPr>
            </w:pPr>
            <w:r>
              <w:rPr>
                <w:rFonts w:hint="eastAsia" w:ascii="仿宋_GB2312" w:eastAsia="仿宋_GB2312"/>
                <w:sz w:val="21"/>
                <w:szCs w:val="24"/>
                <w:lang w:val="en-US" w:eastAsia="zh-CN"/>
              </w:rPr>
              <w:t>3、已按规定实施雨污分流或建设相应的污水处理设施</w:t>
            </w:r>
          </w:p>
          <w:p w14:paraId="593F8CDF">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4"/>
                <w:lang w:val="en-US" w:eastAsia="zh-CN"/>
              </w:rPr>
            </w:pPr>
            <w:r>
              <w:rPr>
                <w:rFonts w:hint="eastAsia" w:ascii="仿宋_GB2312" w:eastAsia="仿宋_GB2312"/>
                <w:sz w:val="21"/>
                <w:szCs w:val="24"/>
                <w:lang w:val="en-US" w:eastAsia="zh-CN"/>
              </w:rPr>
              <w:t xml:space="preserve">4、排放污水可能对城市排水设施正常运行造成危害的重点排污工业企业，已在排放口安装至少能对水量、ｐＨ，ＣＯＤｃｒ，或ＴＯＣ进行检测的在线检测装置 </w:t>
            </w:r>
          </w:p>
          <w:p w14:paraId="5AC95DA3">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4"/>
                <w:lang w:val="en-US" w:eastAsia="zh-CN"/>
              </w:rPr>
            </w:pPr>
            <w:r>
              <w:rPr>
                <w:rFonts w:hint="eastAsia" w:ascii="仿宋_GB2312" w:eastAsia="仿宋_GB2312"/>
                <w:sz w:val="21"/>
                <w:szCs w:val="24"/>
                <w:lang w:val="en-US" w:eastAsia="zh-CN"/>
              </w:rPr>
              <w:t>5、其他重点排污工业企业和重点排水户，具备至少能对水量、ｐＨ，ＣＯＤｃｒ，ＳＳ和氨氮等进行检测的能力和相应的水量、水质检测制度</w:t>
            </w:r>
          </w:p>
          <w:p w14:paraId="3E6975F4">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1"/>
                <w:szCs w:val="24"/>
                <w:lang w:val="en-US" w:eastAsia="zh-CN"/>
              </w:rPr>
            </w:pPr>
            <w:r>
              <w:rPr>
                <w:rFonts w:hint="eastAsia" w:ascii="仿宋_GB2312" w:eastAsia="仿宋_GB2312"/>
                <w:sz w:val="21"/>
                <w:szCs w:val="24"/>
                <w:lang w:val="en-US" w:eastAsia="zh-CN"/>
              </w:rPr>
              <w:t>6、从事农贸、餐饮、汽车修理、洗车、加油、美容美发等活动的排水户，应当建设相应的沉淀、油水分离、隔油、毛发收集等预处理设施，并进行日常维护</w:t>
            </w:r>
          </w:p>
          <w:p w14:paraId="1DDA8B88">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ascii="仿宋" w:hAnsi="仿宋" w:eastAsia="仿宋" w:cs="仿宋"/>
                <w:bCs/>
                <w:color w:val="auto"/>
                <w:szCs w:val="21"/>
              </w:rPr>
            </w:pPr>
            <w:r>
              <w:rPr>
                <w:rFonts w:hint="eastAsia" w:ascii="仿宋_GB2312" w:eastAsia="仿宋_GB2312"/>
                <w:sz w:val="21"/>
                <w:szCs w:val="24"/>
                <w:lang w:val="en-US" w:eastAsia="zh-CN"/>
              </w:rPr>
              <w:t>7、符合省政府《湖南省城市市政公用设施管理办法》第1２条、《湖南省城镇污水管网建设运行管理若干规定》的有关规定</w:t>
            </w:r>
          </w:p>
        </w:tc>
      </w:tr>
      <w:tr w14:paraId="5E7421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3DFAD0DF">
            <w:pPr>
              <w:spacing w:line="400" w:lineRule="exact"/>
              <w:jc w:val="center"/>
              <w:rPr>
                <w:rFonts w:ascii="仿宋_GB2312" w:eastAsia="仿宋_GB2312"/>
                <w:sz w:val="28"/>
                <w:szCs w:val="28"/>
              </w:rPr>
            </w:pPr>
            <w:r>
              <w:rPr>
                <w:rFonts w:hint="eastAsia" w:ascii="仿宋_GB2312" w:eastAsia="仿宋_GB2312"/>
                <w:b/>
                <w:bCs/>
                <w:sz w:val="24"/>
                <w:szCs w:val="24"/>
              </w:rPr>
              <w:t>二、申请材料</w:t>
            </w:r>
          </w:p>
        </w:tc>
      </w:tr>
      <w:tr w14:paraId="56C98F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6" w:hRule="atLeast"/>
          <w:jc w:val="center"/>
        </w:trPr>
        <w:tc>
          <w:tcPr>
            <w:tcW w:w="9498" w:type="dxa"/>
            <w:gridSpan w:val="2"/>
            <w:tcBorders>
              <w:top w:val="single" w:color="auto" w:sz="4" w:space="0"/>
              <w:left w:val="single" w:color="auto" w:sz="4" w:space="0"/>
              <w:right w:val="single" w:color="auto" w:sz="4" w:space="0"/>
            </w:tcBorders>
            <w:vAlign w:val="center"/>
          </w:tcPr>
          <w:p w14:paraId="66440D3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1、排水许可申请表</w:t>
            </w:r>
          </w:p>
          <w:p w14:paraId="7E5E2C86">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2、排水工程设计方案、排水户雨污管网施工图</w:t>
            </w:r>
          </w:p>
          <w:p w14:paraId="56B420EC">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3、沉淀、油水分离、隔油、毛发收集等预处理设施的有关材料（农贸、餐饮、汽车修理、洗车、加油、美容美发等单位）</w:t>
            </w:r>
          </w:p>
          <w:p w14:paraId="5E52FDBD">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4、排水工程竣工资料（含雨污管网竣工图、隐蔽工程竣工验收资料、管道闭水试验报告、管网内窥检测报告）或书面承诺书</w:t>
            </w:r>
          </w:p>
          <w:p w14:paraId="1E12A131">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5、水质水量检测报告或书面承诺书；</w:t>
            </w:r>
          </w:p>
          <w:p w14:paraId="28F334BB">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6、主要水污染物排放自动监测设备有关材料（重点排污单位需要）。</w:t>
            </w:r>
          </w:p>
          <w:p w14:paraId="0B5AFE03">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ascii="仿宋_GB2312" w:hAnsi="Calibri" w:eastAsia="仿宋_GB2312" w:cs="Times New Roman"/>
                <w:color w:val="auto"/>
                <w:sz w:val="24"/>
                <w:szCs w:val="24"/>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（依据：《城镇污水排入排水管网许可管理办法》、《湖南省城镇污水管网建设运行管理若干规定》）</w:t>
            </w:r>
          </w:p>
        </w:tc>
      </w:tr>
      <w:tr w14:paraId="49BD01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5DF42C5F">
            <w:pPr>
              <w:spacing w:line="400" w:lineRule="exact"/>
              <w:rPr>
                <w:rFonts w:ascii="仿宋_GB2312" w:eastAsia="仿宋_GB2312"/>
                <w:b/>
                <w:sz w:val="28"/>
                <w:szCs w:val="28"/>
              </w:rPr>
            </w:pPr>
            <w:r>
              <w:rPr>
                <w:rFonts w:hint="eastAsia" w:ascii="仿宋_GB2312" w:eastAsia="仿宋_GB2312"/>
                <w:b/>
                <w:bCs/>
                <w:sz w:val="24"/>
                <w:szCs w:val="24"/>
              </w:rPr>
              <w:t>三、办理流程：</w:t>
            </w:r>
            <w:r>
              <w:rPr>
                <w:rFonts w:hint="eastAsia" w:ascii="仿宋_GB2312" w:eastAsia="仿宋_GB2312"/>
                <w:sz w:val="24"/>
                <w:szCs w:val="24"/>
                <w:lang w:val="en-US" w:eastAsia="zh-CN"/>
              </w:rPr>
              <w:t>受理（初审）——现场勘察——审核——发证</w:t>
            </w:r>
          </w:p>
        </w:tc>
      </w:tr>
      <w:tr w14:paraId="2FD04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740C4EBB">
            <w:pPr>
              <w:spacing w:line="400" w:lineRule="exact"/>
              <w:rPr>
                <w:rFonts w:ascii="仿宋_GB2312" w:eastAsia="仿宋_GB2312"/>
                <w:b/>
                <w:sz w:val="28"/>
                <w:szCs w:val="28"/>
              </w:rPr>
            </w:pPr>
            <w:r>
              <w:rPr>
                <w:rFonts w:hint="eastAsia" w:ascii="仿宋_GB2312" w:eastAsia="仿宋_GB2312"/>
                <w:b/>
                <w:bCs/>
                <w:sz w:val="24"/>
                <w:szCs w:val="24"/>
              </w:rPr>
              <w:t>四、收费依据：</w:t>
            </w:r>
            <w:r>
              <w:rPr>
                <w:rFonts w:hint="eastAsia" w:ascii="仿宋_GB2312" w:eastAsia="仿宋_GB2312"/>
                <w:sz w:val="24"/>
                <w:szCs w:val="24"/>
                <w:lang w:val="en-US" w:eastAsia="zh-CN"/>
              </w:rPr>
              <w:t>不收费</w:t>
            </w:r>
          </w:p>
        </w:tc>
      </w:tr>
      <w:tr w14:paraId="1C3032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511FD67E">
            <w:pPr>
              <w:spacing w:line="400" w:lineRule="exact"/>
              <w:rPr>
                <w:rFonts w:ascii="仿宋_GB2312" w:eastAsia="仿宋_GB2312"/>
                <w:b/>
                <w:sz w:val="28"/>
                <w:szCs w:val="28"/>
              </w:rPr>
            </w:pPr>
            <w:r>
              <w:rPr>
                <w:rFonts w:hint="eastAsia" w:ascii="仿宋_GB2312" w:eastAsia="仿宋_GB2312"/>
                <w:b/>
                <w:bCs/>
                <w:sz w:val="24"/>
                <w:szCs w:val="24"/>
              </w:rPr>
              <w:t>五、许可期限：</w:t>
            </w:r>
            <w:r>
              <w:rPr>
                <w:rFonts w:hint="eastAsia" w:ascii="仿宋_GB2312" w:eastAsia="仿宋_GB2312"/>
                <w:sz w:val="24"/>
                <w:szCs w:val="24"/>
                <w:lang w:val="en-US" w:eastAsia="zh-CN"/>
              </w:rPr>
              <w:t>6个工作日（不包括材料修改时间）</w:t>
            </w:r>
          </w:p>
        </w:tc>
      </w:tr>
      <w:tr w14:paraId="08C621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329762E3">
            <w:pPr>
              <w:spacing w:line="400" w:lineRule="exact"/>
              <w:jc w:val="both"/>
              <w:rPr>
                <w:rFonts w:ascii="仿宋_GB2312" w:eastAsia="仿宋_GB2312"/>
                <w:b/>
                <w:sz w:val="28"/>
                <w:szCs w:val="28"/>
              </w:rPr>
            </w:pPr>
            <w:r>
              <w:rPr>
                <w:rFonts w:hint="eastAsia"/>
                <w:sz w:val="18"/>
                <w:szCs w:val="21"/>
              </w:rPr>
              <w:t>手机下载打开“岳办岳好”APP小程序了解服务详情：</w:t>
            </w:r>
          </w:p>
        </w:tc>
      </w:tr>
      <w:tr w14:paraId="361742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9"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7ED32592">
            <w:pPr>
              <w:jc w:val="center"/>
              <w:rPr>
                <w:rFonts w:ascii="仿宋_GB2312" w:eastAsia="仿宋_GB2312"/>
                <w:b/>
                <w:sz w:val="28"/>
                <w:szCs w:val="28"/>
              </w:rPr>
            </w:pPr>
            <w:r>
              <w:rPr>
                <w:rFonts w:hint="eastAsia"/>
                <w:sz w:val="28"/>
                <w:szCs w:val="36"/>
              </w:rPr>
              <w:t xml:space="preserve">    </w:t>
            </w:r>
            <w:r>
              <w:rPr>
                <w:rFonts w:hint="eastAsia"/>
                <w:sz w:val="28"/>
                <w:szCs w:val="36"/>
              </w:rPr>
              <w:drawing>
                <wp:inline distT="0" distB="0" distL="114300" distR="114300">
                  <wp:extent cx="927735" cy="927735"/>
                  <wp:effectExtent l="0" t="0" r="5715" b="5715"/>
                  <wp:docPr id="11" name="图片 11"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Cs w:val="24"/>
              </w:rPr>
              <w:t>“岳办岳好”APP小程序</w:t>
            </w:r>
            <w:r>
              <w:rPr>
                <w:rFonts w:hint="eastAsia"/>
                <w:szCs w:val="24"/>
                <w:lang w:val="en-US" w:eastAsia="zh-CN"/>
              </w:rPr>
              <w:t xml:space="preserve">  </w:t>
            </w:r>
            <w:r>
              <w:rPr>
                <w:rFonts w:hint="eastAsia"/>
                <w:sz w:val="28"/>
                <w:szCs w:val="36"/>
              </w:rPr>
              <w:drawing>
                <wp:inline distT="0" distB="0" distL="114300" distR="114300">
                  <wp:extent cx="900430" cy="900430"/>
                  <wp:effectExtent l="0" t="0" r="13970" b="13970"/>
                  <wp:docPr id="12" name="图片 12"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tc>
      </w:tr>
    </w:tbl>
    <w:p w14:paraId="69748E13">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19276B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0CB238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4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659"/>
      </w:tblGrid>
      <w:tr w14:paraId="108963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1545E9A7">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659" w:type="dxa"/>
            <w:tcBorders>
              <w:top w:val="single" w:color="auto" w:sz="4" w:space="0"/>
              <w:left w:val="single" w:color="auto" w:sz="4" w:space="0"/>
              <w:bottom w:val="single" w:color="auto" w:sz="4" w:space="0"/>
              <w:right w:val="single" w:color="auto" w:sz="4" w:space="0"/>
            </w:tcBorders>
            <w:vAlign w:val="center"/>
          </w:tcPr>
          <w:p w14:paraId="11037C53">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城市建筑垃圾处置许可</w:t>
            </w:r>
          </w:p>
        </w:tc>
      </w:tr>
      <w:tr w14:paraId="26511E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417E8EAC">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659" w:type="dxa"/>
            <w:tcBorders>
              <w:top w:val="single" w:color="auto" w:sz="4" w:space="0"/>
              <w:left w:val="single" w:color="auto" w:sz="4" w:space="0"/>
              <w:bottom w:val="single" w:color="auto" w:sz="4" w:space="0"/>
              <w:right w:val="single" w:color="auto" w:sz="4" w:space="0"/>
            </w:tcBorders>
            <w:vAlign w:val="center"/>
          </w:tcPr>
          <w:p w14:paraId="18DFE914">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561EF6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1E87C5D9">
            <w:pPr>
              <w:spacing w:line="400" w:lineRule="exact"/>
              <w:jc w:val="center"/>
              <w:rPr>
                <w:rFonts w:ascii="仿宋_GB2312" w:eastAsia="仿宋_GB2312"/>
                <w:b/>
                <w:sz w:val="28"/>
                <w:szCs w:val="28"/>
              </w:rPr>
            </w:pPr>
            <w:r>
              <w:rPr>
                <w:rFonts w:hint="eastAsia" w:ascii="仿宋_GB2312" w:eastAsia="仿宋_GB2312"/>
                <w:b/>
                <w:bCs/>
                <w:sz w:val="24"/>
                <w:szCs w:val="24"/>
              </w:rPr>
              <w:t>一、受理条件</w:t>
            </w:r>
          </w:p>
        </w:tc>
      </w:tr>
      <w:tr w14:paraId="7A0EE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1" w:hRule="atLeast"/>
          <w:jc w:val="center"/>
        </w:trPr>
        <w:tc>
          <w:tcPr>
            <w:tcW w:w="9498" w:type="dxa"/>
            <w:gridSpan w:val="2"/>
            <w:tcBorders>
              <w:top w:val="single" w:color="auto" w:sz="4" w:space="0"/>
              <w:left w:val="single" w:color="auto" w:sz="4" w:space="0"/>
              <w:right w:val="single" w:color="auto" w:sz="4" w:space="0"/>
            </w:tcBorders>
            <w:noWrap w:val="0"/>
            <w:vAlign w:val="center"/>
          </w:tcPr>
          <w:p w14:paraId="62FA3B2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建设单位、施工单位新建、改建、扩建和拆除房屋建筑和市政基础设施工程等以及居民装饰装修房屋过程中所产生的弃土、弃料及其它固体废物等需要处置的建筑垃圾（1）是依法注册的企业法人（2）运输车辆具备全密闭运输机械装置或密闭加盖装置（3）具有健全的运输车辆运营、安全、质量、保养、行政管理制度并得到有效执行（4）具有合法的道路运输经营许可证、车辆行驶证（5）建筑渣土运输车辆驾驶员应当具备驾驶大型车辆的能力，并达到城市管理、公安交通管理部门渣（土）运输资质(6)建筑渣土运输车辆应当符合当地建筑垃圾车技术及运输管理要求的规定</w:t>
            </w:r>
          </w:p>
          <w:p w14:paraId="1D89C523">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Calibri" w:eastAsia="仿宋_GB2312" w:cs="Times New Roman"/>
                <w:color w:val="auto"/>
                <w:sz w:val="24"/>
                <w:szCs w:val="24"/>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2、运输建筑垃圾、工程渣土的车辆应当统一标识，统一安装、使用记录线路、时间和处置地点的电子信息装置，随车携带准运证，并按照交通运输、公安交通部门规定的区域、时间行驶</w:t>
            </w:r>
          </w:p>
        </w:tc>
      </w:tr>
      <w:tr w14:paraId="512D3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79795808">
            <w:pPr>
              <w:spacing w:line="400" w:lineRule="exact"/>
              <w:jc w:val="center"/>
              <w:rPr>
                <w:rFonts w:ascii="仿宋_GB2312" w:eastAsia="仿宋_GB2312"/>
                <w:sz w:val="28"/>
                <w:szCs w:val="28"/>
              </w:rPr>
            </w:pPr>
            <w:r>
              <w:rPr>
                <w:rFonts w:hint="eastAsia" w:ascii="仿宋_GB2312" w:eastAsia="仿宋_GB2312"/>
                <w:b/>
                <w:bCs/>
                <w:sz w:val="24"/>
                <w:szCs w:val="24"/>
              </w:rPr>
              <w:t>二、申请材料</w:t>
            </w:r>
          </w:p>
        </w:tc>
      </w:tr>
      <w:tr w14:paraId="6A76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jc w:val="center"/>
        </w:trPr>
        <w:tc>
          <w:tcPr>
            <w:tcW w:w="9498" w:type="dxa"/>
            <w:gridSpan w:val="2"/>
            <w:tcBorders>
              <w:top w:val="single" w:color="auto" w:sz="4" w:space="0"/>
              <w:left w:val="single" w:color="auto" w:sz="4" w:space="0"/>
              <w:right w:val="single" w:color="auto" w:sz="4" w:space="0"/>
            </w:tcBorders>
            <w:noWrap w:val="0"/>
            <w:vAlign w:val="center"/>
          </w:tcPr>
          <w:p w14:paraId="0E4CB8C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1、行政许可申请表、申请报告（包括建筑垃圾产生的种类、数量及周期）</w:t>
            </w:r>
          </w:p>
          <w:p w14:paraId="1D6AEFD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2、企业营业执照</w:t>
            </w:r>
          </w:p>
          <w:p w14:paraId="740732B7">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3、规划批准文件（正负零以上改变地形地貌），施工许可证或深基坑施工方案（正负零以下基坑开挖）</w:t>
            </w:r>
          </w:p>
          <w:p w14:paraId="3416685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4、水务部门许可文件（填充水域才需要提供）</w:t>
            </w:r>
          </w:p>
          <w:p w14:paraId="0E7EF057">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5、与运输单位签订运输合同或建筑垃圾外运委托合同</w:t>
            </w:r>
          </w:p>
          <w:p w14:paraId="62F0A88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ascii="仿宋" w:hAnsi="仿宋" w:eastAsia="仿宋" w:cs="宋体"/>
                <w:color w:val="auto"/>
                <w:kern w:val="0"/>
                <w:sz w:val="20"/>
                <w:szCs w:val="20"/>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6、与处置单位签订处置合同（或建筑垃圾消纳场地接收证明）</w:t>
            </w:r>
          </w:p>
        </w:tc>
      </w:tr>
      <w:tr w14:paraId="18B06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9498" w:type="dxa"/>
            <w:gridSpan w:val="2"/>
            <w:tcBorders>
              <w:top w:val="single" w:color="auto" w:sz="4" w:space="0"/>
              <w:left w:val="single" w:color="auto" w:sz="4" w:space="0"/>
              <w:bottom w:val="single" w:color="auto" w:sz="4" w:space="0"/>
              <w:right w:val="single" w:color="auto" w:sz="4" w:space="0"/>
            </w:tcBorders>
            <w:noWrap w:val="0"/>
            <w:vAlign w:val="center"/>
          </w:tcPr>
          <w:p w14:paraId="458CE01E">
            <w:pPr>
              <w:spacing w:line="400" w:lineRule="exact"/>
              <w:rPr>
                <w:rFonts w:ascii="仿宋_GB2312" w:eastAsia="仿宋_GB2312"/>
                <w:b/>
                <w:color w:val="auto"/>
                <w:sz w:val="28"/>
                <w:szCs w:val="28"/>
              </w:rPr>
            </w:pPr>
            <w:r>
              <w:rPr>
                <w:rFonts w:hint="eastAsia" w:ascii="仿宋_GB2312" w:eastAsia="仿宋_GB2312"/>
                <w:b/>
                <w:bCs/>
                <w:sz w:val="24"/>
                <w:szCs w:val="24"/>
              </w:rPr>
              <w:t>三、办理流程：</w:t>
            </w:r>
            <w:r>
              <w:rPr>
                <w:rFonts w:hint="eastAsia" w:ascii="仿宋_GB2312" w:eastAsia="仿宋_GB2312"/>
                <w:bCs/>
                <w:color w:val="auto"/>
                <w:sz w:val="24"/>
                <w:szCs w:val="24"/>
              </w:rPr>
              <w:t>受理（初审）——现场勘察——审核——发证</w:t>
            </w:r>
          </w:p>
        </w:tc>
      </w:tr>
      <w:tr w14:paraId="2113C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6417FAAB">
            <w:pPr>
              <w:spacing w:line="400" w:lineRule="exact"/>
              <w:rPr>
                <w:rFonts w:ascii="仿宋_GB2312" w:eastAsia="仿宋_GB2312"/>
                <w:b/>
                <w:sz w:val="28"/>
                <w:szCs w:val="28"/>
              </w:rPr>
            </w:pPr>
            <w:r>
              <w:rPr>
                <w:rFonts w:hint="eastAsia" w:ascii="仿宋_GB2312" w:eastAsia="仿宋_GB2312"/>
                <w:b/>
                <w:bCs/>
                <w:sz w:val="24"/>
                <w:szCs w:val="24"/>
              </w:rPr>
              <w:t>四、收费依据：</w:t>
            </w:r>
            <w:r>
              <w:rPr>
                <w:rFonts w:hint="eastAsia" w:ascii="仿宋_GB2312" w:eastAsia="仿宋_GB2312"/>
                <w:bCs/>
                <w:color w:val="auto"/>
                <w:sz w:val="24"/>
                <w:szCs w:val="24"/>
              </w:rPr>
              <w:t>不收费</w:t>
            </w:r>
          </w:p>
        </w:tc>
      </w:tr>
      <w:tr w14:paraId="76561F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21543029">
            <w:pPr>
              <w:spacing w:line="400" w:lineRule="exact"/>
              <w:rPr>
                <w:rFonts w:ascii="仿宋_GB2312" w:eastAsia="仿宋_GB2312"/>
                <w:b/>
                <w:sz w:val="28"/>
                <w:szCs w:val="28"/>
              </w:rPr>
            </w:pPr>
            <w:r>
              <w:rPr>
                <w:rFonts w:hint="eastAsia" w:ascii="仿宋_GB2312" w:eastAsia="仿宋_GB2312"/>
                <w:b/>
                <w:bCs/>
                <w:sz w:val="24"/>
                <w:szCs w:val="24"/>
              </w:rPr>
              <w:t>五、许可期限：</w:t>
            </w:r>
            <w:r>
              <w:rPr>
                <w:rFonts w:hint="eastAsia" w:ascii="仿宋_GB2312" w:eastAsia="仿宋_GB2312"/>
                <w:bCs/>
                <w:color w:val="auto"/>
                <w:sz w:val="24"/>
                <w:szCs w:val="24"/>
                <w:lang w:val="en-US" w:eastAsia="zh-CN"/>
              </w:rPr>
              <w:t>5</w:t>
            </w:r>
            <w:r>
              <w:rPr>
                <w:rFonts w:hint="eastAsia" w:ascii="仿宋_GB2312" w:eastAsia="仿宋_GB2312"/>
                <w:bCs/>
                <w:color w:val="auto"/>
                <w:sz w:val="24"/>
                <w:szCs w:val="24"/>
              </w:rPr>
              <w:t>个工作日（不包括材料修改时间）</w:t>
            </w:r>
          </w:p>
        </w:tc>
      </w:tr>
      <w:tr w14:paraId="5CE4C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60790406">
            <w:pPr>
              <w:spacing w:line="400" w:lineRule="exact"/>
              <w:rPr>
                <w:rFonts w:ascii="仿宋_GB2312" w:eastAsia="仿宋_GB2312"/>
                <w:b/>
                <w:sz w:val="28"/>
                <w:szCs w:val="28"/>
              </w:rPr>
            </w:pPr>
            <w:r>
              <w:rPr>
                <w:rFonts w:hint="eastAsia"/>
                <w:sz w:val="18"/>
                <w:szCs w:val="21"/>
              </w:rPr>
              <w:t>手机下载打开“岳办岳好”APP小程序了解服务详情：</w:t>
            </w:r>
          </w:p>
        </w:tc>
      </w:tr>
      <w:tr w14:paraId="75C4BE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7" w:hRule="exact"/>
          <w:jc w:val="center"/>
        </w:trPr>
        <w:tc>
          <w:tcPr>
            <w:tcW w:w="9498" w:type="dxa"/>
            <w:gridSpan w:val="2"/>
            <w:tcBorders>
              <w:top w:val="single" w:color="auto" w:sz="4" w:space="0"/>
              <w:left w:val="single" w:color="auto" w:sz="4" w:space="0"/>
              <w:bottom w:val="single" w:color="auto" w:sz="4" w:space="0"/>
              <w:right w:val="single" w:color="auto" w:sz="4" w:space="0"/>
            </w:tcBorders>
            <w:vAlign w:val="center"/>
          </w:tcPr>
          <w:p w14:paraId="78AF06F5">
            <w:pPr>
              <w:jc w:val="center"/>
              <w:rPr>
                <w:rFonts w:hint="eastAsia"/>
                <w:sz w:val="28"/>
                <w:szCs w:val="36"/>
              </w:rPr>
            </w:pPr>
            <w:r>
              <w:rPr>
                <w:rFonts w:hint="eastAsia"/>
                <w:sz w:val="28"/>
                <w:szCs w:val="36"/>
              </w:rPr>
              <w:drawing>
                <wp:inline distT="0" distB="0" distL="114300" distR="114300">
                  <wp:extent cx="927735" cy="927735"/>
                  <wp:effectExtent l="0" t="0" r="5715" b="5715"/>
                  <wp:docPr id="13" name="图片 1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4" name="图片 1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6FAD858B">
            <w:pPr>
              <w:jc w:val="center"/>
              <w:rPr>
                <w:rFonts w:ascii="仿宋_GB2312" w:eastAsia="仿宋_GB2312"/>
                <w:b/>
                <w:sz w:val="28"/>
                <w:szCs w:val="28"/>
              </w:rPr>
            </w:pPr>
            <w:r>
              <w:rPr>
                <w:rFonts w:hint="eastAsia"/>
                <w:szCs w:val="24"/>
              </w:rPr>
              <w:t>“岳办岳好”APP小程序</w:t>
            </w:r>
          </w:p>
        </w:tc>
      </w:tr>
    </w:tbl>
    <w:p w14:paraId="545FED1A">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416B72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431DB8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35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515"/>
      </w:tblGrid>
      <w:tr w14:paraId="2908D7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7D68ACB7">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515" w:type="dxa"/>
            <w:tcBorders>
              <w:top w:val="single" w:color="auto" w:sz="4" w:space="0"/>
              <w:left w:val="single" w:color="auto" w:sz="4" w:space="0"/>
              <w:bottom w:val="single" w:color="auto" w:sz="4" w:space="0"/>
              <w:right w:val="single" w:color="auto" w:sz="4" w:space="0"/>
            </w:tcBorders>
            <w:vAlign w:val="center"/>
          </w:tcPr>
          <w:p w14:paraId="3715A121">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城市大型户外广告设置许可</w:t>
            </w:r>
          </w:p>
        </w:tc>
      </w:tr>
      <w:tr w14:paraId="613D5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5D5B8437">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515" w:type="dxa"/>
            <w:tcBorders>
              <w:top w:val="single" w:color="auto" w:sz="4" w:space="0"/>
              <w:left w:val="single" w:color="auto" w:sz="4" w:space="0"/>
              <w:bottom w:val="single" w:color="auto" w:sz="4" w:space="0"/>
              <w:right w:val="single" w:color="auto" w:sz="4" w:space="0"/>
            </w:tcBorders>
            <w:vAlign w:val="center"/>
          </w:tcPr>
          <w:p w14:paraId="4542854A">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1BAC9A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jc w:val="center"/>
        </w:trPr>
        <w:tc>
          <w:tcPr>
            <w:tcW w:w="9354" w:type="dxa"/>
            <w:gridSpan w:val="2"/>
            <w:tcBorders>
              <w:top w:val="single" w:color="auto" w:sz="4" w:space="0"/>
              <w:left w:val="single" w:color="auto" w:sz="4" w:space="0"/>
              <w:bottom w:val="single" w:color="auto" w:sz="4" w:space="0"/>
              <w:right w:val="single" w:color="auto" w:sz="4" w:space="0"/>
            </w:tcBorders>
            <w:vAlign w:val="center"/>
          </w:tcPr>
          <w:p w14:paraId="1F603A68">
            <w:pPr>
              <w:spacing w:line="400" w:lineRule="exact"/>
              <w:jc w:val="center"/>
              <w:rPr>
                <w:rFonts w:ascii="仿宋_GB2312" w:eastAsia="仿宋_GB2312"/>
                <w:b/>
                <w:sz w:val="28"/>
                <w:szCs w:val="28"/>
              </w:rPr>
            </w:pPr>
            <w:r>
              <w:rPr>
                <w:rFonts w:hint="eastAsia" w:ascii="仿宋_GB2312" w:eastAsia="仿宋_GB2312"/>
                <w:b/>
                <w:bCs/>
                <w:sz w:val="24"/>
                <w:szCs w:val="24"/>
              </w:rPr>
              <w:t>一、受理条件</w:t>
            </w:r>
          </w:p>
        </w:tc>
      </w:tr>
      <w:tr w14:paraId="141137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9354" w:type="dxa"/>
            <w:gridSpan w:val="2"/>
            <w:tcBorders>
              <w:top w:val="single" w:color="auto" w:sz="4" w:space="0"/>
              <w:left w:val="single" w:color="auto" w:sz="4" w:space="0"/>
              <w:right w:val="single" w:color="auto" w:sz="4" w:space="0"/>
            </w:tcBorders>
            <w:vAlign w:val="center"/>
          </w:tcPr>
          <w:p w14:paraId="7CD1F45A">
            <w:pPr>
              <w:spacing w:line="400" w:lineRule="exact"/>
              <w:ind w:firstLine="480" w:firstLineChars="200"/>
              <w:jc w:val="left"/>
              <w:rPr>
                <w:rFonts w:ascii="仿宋_GB2312" w:eastAsia="仿宋_GB2312"/>
                <w:sz w:val="24"/>
                <w:szCs w:val="24"/>
              </w:rPr>
            </w:pPr>
            <w:r>
              <w:rPr>
                <w:rFonts w:hint="eastAsia" w:ascii="仿宋_GB2312" w:eastAsia="仿宋_GB2312"/>
                <w:sz w:val="24"/>
                <w:szCs w:val="24"/>
                <w:lang w:val="en-US" w:eastAsia="zh-CN"/>
              </w:rPr>
              <w:t>在市中心城区设置户外广告</w:t>
            </w:r>
          </w:p>
        </w:tc>
      </w:tr>
      <w:tr w14:paraId="1DB687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jc w:val="center"/>
        </w:trPr>
        <w:tc>
          <w:tcPr>
            <w:tcW w:w="9354" w:type="dxa"/>
            <w:gridSpan w:val="2"/>
            <w:tcBorders>
              <w:top w:val="single" w:color="auto" w:sz="4" w:space="0"/>
              <w:left w:val="single" w:color="auto" w:sz="4" w:space="0"/>
              <w:bottom w:val="single" w:color="auto" w:sz="4" w:space="0"/>
              <w:right w:val="single" w:color="auto" w:sz="4" w:space="0"/>
            </w:tcBorders>
            <w:vAlign w:val="center"/>
          </w:tcPr>
          <w:p w14:paraId="604E1FE2">
            <w:pPr>
              <w:spacing w:line="400" w:lineRule="exact"/>
              <w:jc w:val="center"/>
              <w:rPr>
                <w:rFonts w:ascii="仿宋_GB2312" w:eastAsia="仿宋_GB2312"/>
                <w:sz w:val="28"/>
                <w:szCs w:val="28"/>
              </w:rPr>
            </w:pPr>
            <w:r>
              <w:rPr>
                <w:rFonts w:hint="eastAsia" w:ascii="仿宋_GB2312" w:eastAsia="仿宋_GB2312"/>
                <w:b/>
                <w:bCs/>
                <w:sz w:val="24"/>
                <w:szCs w:val="24"/>
              </w:rPr>
              <w:t>二、申请材料</w:t>
            </w:r>
          </w:p>
        </w:tc>
      </w:tr>
      <w:tr w14:paraId="754BA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0" w:hRule="atLeast"/>
          <w:jc w:val="center"/>
        </w:trPr>
        <w:tc>
          <w:tcPr>
            <w:tcW w:w="9354" w:type="dxa"/>
            <w:gridSpan w:val="2"/>
            <w:tcBorders>
              <w:top w:val="single" w:color="auto" w:sz="4" w:space="0"/>
              <w:left w:val="single" w:color="auto" w:sz="4" w:space="0"/>
              <w:right w:val="single" w:color="auto" w:sz="4" w:space="0"/>
            </w:tcBorders>
            <w:vAlign w:val="center"/>
          </w:tcPr>
          <w:p w14:paraId="316BC791">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1、行政许可申请表和申请报告</w:t>
            </w:r>
          </w:p>
          <w:p w14:paraId="7F0861E1">
            <w:pPr>
              <w:spacing w:line="4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2、营业执照及申请人身份证明材料(法定代表人身份证、代办人授权委托书及身份证)</w:t>
            </w:r>
          </w:p>
          <w:p w14:paraId="210429BC">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3、场地、设施使用权证明和场地租赁合同</w:t>
            </w:r>
          </w:p>
          <w:p w14:paraId="49077AFD">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4、现状图、效果图</w:t>
            </w:r>
          </w:p>
          <w:p w14:paraId="4795AA8C">
            <w:pPr>
              <w:spacing w:line="4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5、安全及环境影响承诺书</w:t>
            </w:r>
          </w:p>
          <w:p w14:paraId="28CA66FA">
            <w:pPr>
              <w:spacing w:line="4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6、大型户外广告必须符合《岳阳市主城区户外广告设置专项规划》，新设置大型户外广告需提供由具有相应专业资质设计单位出具的设计图、施工方案以及广告制作、安装单位的相关资质证书，申请大型户外广告续期的需提供安全评估相关资料</w:t>
            </w:r>
          </w:p>
          <w:p w14:paraId="0A545FA5">
            <w:pPr>
              <w:spacing w:line="400" w:lineRule="exact"/>
              <w:ind w:firstLine="480" w:firstLineChars="200"/>
              <w:jc w:val="left"/>
              <w:rPr>
                <w:rFonts w:ascii="仿宋_GB2312" w:hAnsi="Calibri" w:eastAsia="仿宋_GB2312" w:cs="Times New Roman"/>
                <w:color w:val="auto"/>
                <w:kern w:val="2"/>
                <w:sz w:val="24"/>
                <w:szCs w:val="24"/>
                <w:lang w:val="en-US" w:eastAsia="zh-CN" w:bidi="ar-SA"/>
              </w:rPr>
            </w:pPr>
            <w:r>
              <w:rPr>
                <w:rFonts w:hint="eastAsia" w:ascii="仿宋_GB2312" w:eastAsia="仿宋_GB2312"/>
                <w:sz w:val="24"/>
                <w:szCs w:val="24"/>
                <w:lang w:val="en-US" w:eastAsia="zh-CN"/>
              </w:rPr>
              <w:t>7、设置公益性户外广告，需同时提交宣传主管部门提供的批准文件</w:t>
            </w:r>
          </w:p>
        </w:tc>
      </w:tr>
      <w:tr w14:paraId="578A5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exact"/>
          <w:jc w:val="center"/>
        </w:trPr>
        <w:tc>
          <w:tcPr>
            <w:tcW w:w="9354" w:type="dxa"/>
            <w:gridSpan w:val="2"/>
            <w:tcBorders>
              <w:top w:val="single" w:color="auto" w:sz="4" w:space="0"/>
              <w:left w:val="single" w:color="auto" w:sz="4" w:space="0"/>
              <w:bottom w:val="single" w:color="auto" w:sz="4" w:space="0"/>
              <w:right w:val="single" w:color="auto" w:sz="4" w:space="0"/>
            </w:tcBorders>
            <w:vAlign w:val="center"/>
          </w:tcPr>
          <w:p w14:paraId="3858C3AE">
            <w:pPr>
              <w:widowControl/>
              <w:tabs>
                <w:tab w:val="center" w:pos="3643"/>
                <w:tab w:val="left" w:pos="4625"/>
              </w:tabs>
              <w:rPr>
                <w:rFonts w:ascii="仿宋_GB2312" w:hAnsi="Calibri" w:eastAsia="仿宋_GB2312" w:cs="Times New Roman"/>
                <w:sz w:val="24"/>
                <w:szCs w:val="24"/>
              </w:rPr>
            </w:pPr>
            <w:r>
              <w:rPr>
                <w:rFonts w:hint="eastAsia" w:ascii="仿宋_GB2312" w:eastAsia="仿宋_GB2312"/>
                <w:b/>
                <w:bCs/>
                <w:sz w:val="24"/>
                <w:szCs w:val="24"/>
              </w:rPr>
              <w:t>三、办理流程：</w:t>
            </w:r>
            <w:r>
              <w:rPr>
                <w:rFonts w:hint="eastAsia" w:ascii="仿宋_GB2312" w:eastAsia="仿宋_GB2312"/>
                <w:bCs/>
                <w:color w:val="auto"/>
                <w:sz w:val="24"/>
                <w:szCs w:val="24"/>
              </w:rPr>
              <w:t>受理（初审）——现场勘察——审核——发证</w:t>
            </w:r>
          </w:p>
        </w:tc>
      </w:tr>
      <w:tr w14:paraId="227DB0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exact"/>
          <w:jc w:val="center"/>
        </w:trPr>
        <w:tc>
          <w:tcPr>
            <w:tcW w:w="9354" w:type="dxa"/>
            <w:gridSpan w:val="2"/>
            <w:tcBorders>
              <w:top w:val="single" w:color="auto" w:sz="4" w:space="0"/>
              <w:left w:val="single" w:color="auto" w:sz="4" w:space="0"/>
              <w:bottom w:val="single" w:color="auto" w:sz="4" w:space="0"/>
              <w:right w:val="single" w:color="auto" w:sz="4" w:space="0"/>
            </w:tcBorders>
            <w:vAlign w:val="center"/>
          </w:tcPr>
          <w:p w14:paraId="341E5FA9">
            <w:pPr>
              <w:spacing w:line="400" w:lineRule="exact"/>
              <w:rPr>
                <w:rFonts w:ascii="仿宋_GB2312" w:eastAsia="仿宋_GB2312"/>
                <w:b/>
                <w:sz w:val="28"/>
                <w:szCs w:val="28"/>
              </w:rPr>
            </w:pPr>
            <w:r>
              <w:rPr>
                <w:rFonts w:hint="eastAsia" w:ascii="仿宋_GB2312" w:eastAsia="仿宋_GB2312"/>
                <w:b/>
                <w:bCs/>
                <w:sz w:val="24"/>
                <w:szCs w:val="24"/>
              </w:rPr>
              <w:t>四、收费依据：</w:t>
            </w:r>
            <w:r>
              <w:rPr>
                <w:rFonts w:hint="eastAsia" w:ascii="仿宋_GB2312" w:eastAsia="仿宋_GB2312"/>
                <w:bCs/>
                <w:color w:val="auto"/>
                <w:sz w:val="24"/>
                <w:szCs w:val="24"/>
                <w:lang w:val="en-US" w:eastAsia="zh-CN"/>
              </w:rPr>
              <w:t>不收费</w:t>
            </w:r>
          </w:p>
        </w:tc>
      </w:tr>
      <w:tr w14:paraId="131663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jc w:val="center"/>
        </w:trPr>
        <w:tc>
          <w:tcPr>
            <w:tcW w:w="9354" w:type="dxa"/>
            <w:gridSpan w:val="2"/>
            <w:tcBorders>
              <w:top w:val="single" w:color="auto" w:sz="4" w:space="0"/>
              <w:left w:val="single" w:color="auto" w:sz="4" w:space="0"/>
              <w:bottom w:val="single" w:color="auto" w:sz="4" w:space="0"/>
              <w:right w:val="single" w:color="auto" w:sz="4" w:space="0"/>
            </w:tcBorders>
            <w:vAlign w:val="center"/>
          </w:tcPr>
          <w:p w14:paraId="241BCC9A">
            <w:pPr>
              <w:spacing w:line="400" w:lineRule="exact"/>
              <w:rPr>
                <w:rFonts w:ascii="仿宋_GB2312" w:eastAsia="仿宋_GB2312"/>
                <w:b/>
                <w:sz w:val="28"/>
                <w:szCs w:val="28"/>
              </w:rPr>
            </w:pPr>
            <w:r>
              <w:rPr>
                <w:rFonts w:hint="eastAsia" w:ascii="仿宋_GB2312" w:eastAsia="仿宋_GB2312"/>
                <w:b/>
                <w:bCs/>
                <w:sz w:val="24"/>
                <w:szCs w:val="24"/>
              </w:rPr>
              <w:t>五、许可期限：</w:t>
            </w:r>
            <w:r>
              <w:rPr>
                <w:rFonts w:hint="eastAsia" w:ascii="仿宋_GB2312" w:eastAsia="仿宋_GB2312"/>
                <w:bCs/>
                <w:color w:val="auto"/>
                <w:sz w:val="24"/>
                <w:szCs w:val="24"/>
                <w:lang w:val="en-US" w:eastAsia="zh-CN"/>
              </w:rPr>
              <w:t>6个工作日（不包括材料修改时间）</w:t>
            </w:r>
          </w:p>
        </w:tc>
      </w:tr>
      <w:tr w14:paraId="337CF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jc w:val="center"/>
        </w:trPr>
        <w:tc>
          <w:tcPr>
            <w:tcW w:w="9354" w:type="dxa"/>
            <w:gridSpan w:val="2"/>
            <w:tcBorders>
              <w:top w:val="single" w:color="auto" w:sz="4" w:space="0"/>
              <w:left w:val="single" w:color="auto" w:sz="4" w:space="0"/>
              <w:bottom w:val="single" w:color="auto" w:sz="4" w:space="0"/>
              <w:right w:val="single" w:color="auto" w:sz="4" w:space="0"/>
            </w:tcBorders>
            <w:vAlign w:val="center"/>
          </w:tcPr>
          <w:p w14:paraId="7680AE8D">
            <w:pPr>
              <w:spacing w:line="400" w:lineRule="exact"/>
              <w:rPr>
                <w:rFonts w:ascii="仿宋_GB2312" w:eastAsia="仿宋_GB2312"/>
                <w:b/>
                <w:sz w:val="28"/>
                <w:szCs w:val="28"/>
              </w:rPr>
            </w:pPr>
            <w:r>
              <w:rPr>
                <w:rFonts w:hint="eastAsia"/>
                <w:sz w:val="18"/>
                <w:szCs w:val="21"/>
              </w:rPr>
              <w:t>手机下载打开“岳办岳好”APP小程序了解服务详情：</w:t>
            </w:r>
          </w:p>
        </w:tc>
      </w:tr>
      <w:tr w14:paraId="69A5E3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7" w:hRule="exact"/>
          <w:jc w:val="center"/>
        </w:trPr>
        <w:tc>
          <w:tcPr>
            <w:tcW w:w="9354" w:type="dxa"/>
            <w:gridSpan w:val="2"/>
            <w:tcBorders>
              <w:top w:val="single" w:color="auto" w:sz="4" w:space="0"/>
              <w:left w:val="single" w:color="auto" w:sz="4" w:space="0"/>
              <w:bottom w:val="single" w:color="auto" w:sz="4" w:space="0"/>
              <w:right w:val="single" w:color="auto" w:sz="4" w:space="0"/>
            </w:tcBorders>
            <w:vAlign w:val="center"/>
          </w:tcPr>
          <w:p w14:paraId="30F7B4C1">
            <w:pPr>
              <w:jc w:val="center"/>
              <w:rPr>
                <w:sz w:val="28"/>
                <w:szCs w:val="36"/>
              </w:rPr>
            </w:pPr>
            <w:r>
              <w:rPr>
                <w:rFonts w:hint="eastAsia"/>
                <w:sz w:val="28"/>
                <w:szCs w:val="36"/>
              </w:rPr>
              <w:drawing>
                <wp:inline distT="0" distB="0" distL="114300" distR="114300">
                  <wp:extent cx="927735" cy="927735"/>
                  <wp:effectExtent l="0" t="0" r="5715" b="5715"/>
                  <wp:docPr id="15" name="图片 15"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6" name="图片 16"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086B46A7">
            <w:pPr>
              <w:spacing w:line="400" w:lineRule="exact"/>
              <w:jc w:val="center"/>
              <w:rPr>
                <w:rFonts w:ascii="仿宋_GB2312" w:eastAsia="仿宋_GB2312"/>
                <w:b/>
                <w:sz w:val="28"/>
                <w:szCs w:val="28"/>
              </w:rPr>
            </w:pPr>
            <w:r>
              <w:rPr>
                <w:rFonts w:hint="eastAsia"/>
                <w:szCs w:val="24"/>
              </w:rPr>
              <w:t>“岳办岳好”APP小程序</w:t>
            </w:r>
          </w:p>
        </w:tc>
      </w:tr>
    </w:tbl>
    <w:p w14:paraId="3355BD2A">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78BCFA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岳阳市政务服务中心</w:t>
      </w:r>
    </w:p>
    <w:p w14:paraId="08D97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5B6B80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741A4F1C">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2D805A25">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特殊车辆在城市道路、城市桥梁上行驶许可</w:t>
            </w:r>
          </w:p>
        </w:tc>
      </w:tr>
      <w:tr w14:paraId="3204D6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5379A9A0">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0670B903">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75707C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CA96B90">
            <w:pPr>
              <w:spacing w:line="400" w:lineRule="exact"/>
              <w:jc w:val="center"/>
              <w:rPr>
                <w:rFonts w:ascii="仿宋_GB2312" w:eastAsia="仿宋_GB2312"/>
                <w:b/>
                <w:sz w:val="24"/>
                <w:szCs w:val="24"/>
              </w:rPr>
            </w:pPr>
            <w:r>
              <w:rPr>
                <w:rFonts w:hint="eastAsia" w:ascii="仿宋_GB2312" w:eastAsia="仿宋_GB2312"/>
                <w:b/>
                <w:bCs/>
                <w:sz w:val="24"/>
                <w:szCs w:val="24"/>
              </w:rPr>
              <w:t>一、受理条件</w:t>
            </w:r>
          </w:p>
        </w:tc>
      </w:tr>
      <w:tr w14:paraId="2C0EA5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jc w:val="center"/>
        </w:trPr>
        <w:tc>
          <w:tcPr>
            <w:tcW w:w="9215" w:type="dxa"/>
            <w:gridSpan w:val="2"/>
            <w:tcBorders>
              <w:top w:val="single" w:color="auto" w:sz="4" w:space="0"/>
              <w:left w:val="single" w:color="auto" w:sz="4" w:space="0"/>
              <w:right w:val="single" w:color="auto" w:sz="4" w:space="0"/>
            </w:tcBorders>
            <w:vAlign w:val="center"/>
          </w:tcPr>
          <w:p w14:paraId="667C3C9A">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1、因城市建设需要或其他特殊事项需要</w:t>
            </w:r>
          </w:p>
          <w:p w14:paraId="43ECBAA4">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2、必须符合限载，超高、超限的规定</w:t>
            </w:r>
          </w:p>
          <w:p w14:paraId="664DBEA7">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3、具有相应的防护措施</w:t>
            </w:r>
          </w:p>
          <w:p w14:paraId="5893A739">
            <w:pPr>
              <w:spacing w:line="400" w:lineRule="exact"/>
              <w:ind w:firstLine="480" w:firstLineChars="200"/>
              <w:jc w:val="left"/>
              <w:rPr>
                <w:rFonts w:ascii="仿宋_GB2312" w:eastAsia="仿宋_GB2312"/>
                <w:sz w:val="24"/>
                <w:szCs w:val="24"/>
              </w:rPr>
            </w:pPr>
            <w:r>
              <w:rPr>
                <w:rFonts w:hint="eastAsia" w:ascii="仿宋_GB2312" w:eastAsia="仿宋_GB2312"/>
                <w:sz w:val="24"/>
                <w:szCs w:val="24"/>
                <w:lang w:val="en-US" w:eastAsia="zh-CN"/>
              </w:rPr>
              <w:t>4、按照交通管理部门规定的时间、线路行驶</w:t>
            </w:r>
          </w:p>
        </w:tc>
      </w:tr>
      <w:tr w14:paraId="34F6B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20F0714">
            <w:pPr>
              <w:spacing w:line="400" w:lineRule="exact"/>
              <w:jc w:val="center"/>
              <w:rPr>
                <w:rFonts w:ascii="仿宋_GB2312" w:eastAsia="仿宋_GB2312"/>
                <w:sz w:val="24"/>
                <w:szCs w:val="24"/>
              </w:rPr>
            </w:pPr>
            <w:r>
              <w:rPr>
                <w:rFonts w:hint="eastAsia" w:ascii="仿宋_GB2312" w:eastAsia="仿宋_GB2312"/>
                <w:b/>
                <w:bCs/>
                <w:sz w:val="24"/>
                <w:szCs w:val="24"/>
              </w:rPr>
              <w:t>二、申请材料</w:t>
            </w:r>
          </w:p>
        </w:tc>
      </w:tr>
      <w:tr w14:paraId="3FDDF7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4" w:hRule="atLeast"/>
          <w:jc w:val="center"/>
        </w:trPr>
        <w:tc>
          <w:tcPr>
            <w:tcW w:w="9215" w:type="dxa"/>
            <w:gridSpan w:val="2"/>
            <w:tcBorders>
              <w:top w:val="single" w:color="auto" w:sz="4" w:space="0"/>
              <w:left w:val="single" w:color="auto" w:sz="4" w:space="0"/>
              <w:right w:val="single" w:color="auto" w:sz="4" w:space="0"/>
            </w:tcBorders>
            <w:vAlign w:val="center"/>
          </w:tcPr>
          <w:p w14:paraId="0959B3C1">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1、行政许可事项申请表及申请报告</w:t>
            </w:r>
          </w:p>
          <w:p w14:paraId="7B2F3CED">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2、特殊车辆经营许可证、行驶证复印件</w:t>
            </w:r>
          </w:p>
          <w:p w14:paraId="0852FE70">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3、通行保护措施及经公安交通管理部门出具的经过城市道路（桥梁）行驶方案</w:t>
            </w:r>
          </w:p>
          <w:p w14:paraId="294444DF">
            <w:pPr>
              <w:spacing w:line="400" w:lineRule="exact"/>
              <w:ind w:firstLine="480" w:firstLineChars="200"/>
              <w:jc w:val="left"/>
              <w:rPr>
                <w:rFonts w:ascii="仿宋_GB2312" w:eastAsia="仿宋_GB2312"/>
                <w:sz w:val="24"/>
                <w:szCs w:val="24"/>
              </w:rPr>
            </w:pPr>
            <w:r>
              <w:rPr>
                <w:rFonts w:hint="eastAsia" w:ascii="仿宋_GB2312" w:eastAsia="仿宋_GB2312"/>
                <w:sz w:val="24"/>
                <w:szCs w:val="24"/>
                <w:lang w:val="en-US" w:eastAsia="zh-CN"/>
              </w:rPr>
              <w:t>4、特殊车辆经过城市桥梁的，还应提交由具有设计资质的单位出具的技术安全意见、桥梁专家的审查意见和安全评估报告，事故预警和应急抢救方案</w:t>
            </w:r>
          </w:p>
        </w:tc>
      </w:tr>
      <w:tr w14:paraId="25C8A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B4F1CD2">
            <w:pPr>
              <w:widowControl/>
              <w:jc w:val="left"/>
              <w:rPr>
                <w:rFonts w:ascii="仿宋_GB2312" w:eastAsia="仿宋_GB2312"/>
                <w:b/>
                <w:sz w:val="24"/>
                <w:szCs w:val="24"/>
              </w:rPr>
            </w:pPr>
            <w:r>
              <w:rPr>
                <w:rFonts w:hint="eastAsia" w:ascii="仿宋_GB2312" w:eastAsia="仿宋_GB2312"/>
                <w:b/>
                <w:bCs/>
                <w:sz w:val="24"/>
                <w:szCs w:val="24"/>
              </w:rPr>
              <w:t>三、办理流程：</w:t>
            </w:r>
            <w:r>
              <w:rPr>
                <w:rFonts w:hint="eastAsia" w:ascii="仿宋_GB2312" w:eastAsia="仿宋_GB2312"/>
                <w:bCs/>
                <w:color w:val="auto"/>
                <w:sz w:val="24"/>
                <w:szCs w:val="24"/>
              </w:rPr>
              <w:t>受理（初审）——现场勘察——审核——发证</w:t>
            </w:r>
          </w:p>
        </w:tc>
      </w:tr>
      <w:tr w14:paraId="67512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469ECED">
            <w:pPr>
              <w:widowControl/>
              <w:jc w:val="left"/>
              <w:rPr>
                <w:rFonts w:ascii="仿宋_GB2312" w:eastAsia="仿宋_GB2312"/>
                <w:b/>
                <w:sz w:val="24"/>
                <w:szCs w:val="24"/>
              </w:rPr>
            </w:pPr>
            <w:r>
              <w:rPr>
                <w:rFonts w:hint="eastAsia" w:ascii="仿宋_GB2312" w:eastAsia="仿宋_GB2312"/>
                <w:b/>
                <w:bCs/>
                <w:sz w:val="24"/>
                <w:szCs w:val="24"/>
              </w:rPr>
              <w:t>四、收费依据：</w:t>
            </w:r>
            <w:r>
              <w:rPr>
                <w:rFonts w:hint="eastAsia" w:ascii="仿宋_GB2312" w:eastAsia="仿宋_GB2312"/>
                <w:bCs/>
                <w:color w:val="auto"/>
                <w:sz w:val="24"/>
                <w:szCs w:val="24"/>
              </w:rPr>
              <w:t xml:space="preserve">不收费 </w:t>
            </w:r>
          </w:p>
        </w:tc>
      </w:tr>
      <w:tr w14:paraId="31713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D9BCE47">
            <w:pPr>
              <w:spacing w:line="400" w:lineRule="exact"/>
              <w:rPr>
                <w:rFonts w:ascii="仿宋_GB2312" w:eastAsia="仿宋_GB2312"/>
                <w:b/>
                <w:sz w:val="24"/>
                <w:szCs w:val="24"/>
              </w:rPr>
            </w:pPr>
            <w:r>
              <w:rPr>
                <w:rFonts w:hint="eastAsia" w:ascii="仿宋_GB2312" w:eastAsia="仿宋_GB2312"/>
                <w:b/>
                <w:bCs/>
                <w:sz w:val="24"/>
                <w:szCs w:val="24"/>
              </w:rPr>
              <w:t>五、许可期限：</w:t>
            </w:r>
            <w:r>
              <w:rPr>
                <w:rFonts w:hint="eastAsia" w:ascii="仿宋_GB2312" w:eastAsia="仿宋_GB2312"/>
                <w:bCs/>
                <w:color w:val="auto"/>
                <w:sz w:val="24"/>
                <w:szCs w:val="24"/>
                <w:lang w:val="en-US" w:eastAsia="zh-CN"/>
              </w:rPr>
              <w:t>1</w:t>
            </w:r>
            <w:r>
              <w:rPr>
                <w:rFonts w:hint="eastAsia" w:ascii="仿宋_GB2312" w:eastAsia="仿宋_GB2312"/>
                <w:bCs/>
                <w:color w:val="auto"/>
                <w:sz w:val="24"/>
                <w:szCs w:val="24"/>
              </w:rPr>
              <w:t>个工作日（不包括材料修改时间）</w:t>
            </w:r>
          </w:p>
        </w:tc>
      </w:tr>
      <w:tr w14:paraId="08B06E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1214002">
            <w:pPr>
              <w:spacing w:line="400" w:lineRule="exact"/>
              <w:rPr>
                <w:rFonts w:ascii="仿宋_GB2312" w:eastAsia="仿宋_GB2312"/>
                <w:b/>
                <w:sz w:val="24"/>
                <w:szCs w:val="24"/>
              </w:rPr>
            </w:pPr>
            <w:r>
              <w:rPr>
                <w:rFonts w:hint="eastAsia"/>
                <w:sz w:val="18"/>
                <w:szCs w:val="21"/>
              </w:rPr>
              <w:t>手机下载打开“岳办岳好”APP小程序了解服务详情：</w:t>
            </w:r>
          </w:p>
        </w:tc>
      </w:tr>
      <w:tr w14:paraId="3D621B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9"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813BDB2">
            <w:pPr>
              <w:jc w:val="center"/>
              <w:rPr>
                <w:sz w:val="28"/>
                <w:szCs w:val="36"/>
              </w:rPr>
            </w:pPr>
            <w:r>
              <w:rPr>
                <w:rFonts w:hint="eastAsia"/>
                <w:sz w:val="28"/>
                <w:szCs w:val="36"/>
              </w:rPr>
              <w:drawing>
                <wp:inline distT="0" distB="0" distL="114300" distR="114300">
                  <wp:extent cx="927735" cy="927735"/>
                  <wp:effectExtent l="0" t="0" r="5715" b="5715"/>
                  <wp:docPr id="1"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3FFC3F73">
            <w:pPr>
              <w:spacing w:line="400" w:lineRule="exact"/>
              <w:jc w:val="center"/>
              <w:rPr>
                <w:rFonts w:ascii="仿宋_GB2312" w:eastAsia="仿宋_GB2312"/>
                <w:b/>
                <w:sz w:val="24"/>
                <w:szCs w:val="24"/>
              </w:rPr>
            </w:pPr>
            <w:r>
              <w:rPr>
                <w:rFonts w:hint="eastAsia"/>
                <w:szCs w:val="24"/>
              </w:rPr>
              <w:t>“岳办岳好”APP小程序</w:t>
            </w:r>
          </w:p>
        </w:tc>
      </w:tr>
    </w:tbl>
    <w:p w14:paraId="4C09E198">
      <w:pPr>
        <w:ind w:firstLine="700" w:firstLineChars="250"/>
        <w:rPr>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32974A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lang w:eastAsia="zh-CN"/>
        </w:rPr>
      </w:pPr>
      <w:r>
        <w:rPr>
          <w:rFonts w:hint="eastAsia" w:ascii="方正小标宋简体" w:hAnsi="方正小标宋简体" w:eastAsia="方正小标宋简体"/>
          <w:sz w:val="44"/>
        </w:rPr>
        <w:t>岳阳市政务</w:t>
      </w:r>
      <w:r>
        <w:rPr>
          <w:rFonts w:hint="eastAsia" w:ascii="方正小标宋简体" w:hAnsi="方正小标宋简体" w:eastAsia="方正小标宋简体"/>
          <w:sz w:val="44"/>
          <w:lang w:eastAsia="zh-CN"/>
        </w:rPr>
        <w:t>服务中心</w:t>
      </w:r>
    </w:p>
    <w:p w14:paraId="630412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 xml:space="preserve"> 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41E10B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7E012E07">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7C4C652F">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lang w:eastAsia="zh-CN"/>
              </w:rPr>
              <w:t>城镇</w:t>
            </w:r>
            <w:r>
              <w:rPr>
                <w:rFonts w:hint="eastAsia" w:ascii="仿宋_GB2312" w:hAnsi="仿宋_GB2312" w:eastAsia="仿宋_GB2312"/>
                <w:sz w:val="24"/>
                <w:szCs w:val="24"/>
              </w:rPr>
              <w:t>燃气经营许可证核发许可</w:t>
            </w:r>
          </w:p>
        </w:tc>
      </w:tr>
      <w:tr w14:paraId="4F1FD6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24813409">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7CBBA9D0">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w:t>
            </w:r>
            <w:r>
              <w:rPr>
                <w:rFonts w:hint="eastAsia" w:ascii="仿宋_GB2312" w:hAnsi="仿宋_GB2312" w:eastAsia="仿宋_GB2312"/>
                <w:sz w:val="24"/>
                <w:szCs w:val="24"/>
                <w:lang w:eastAsia="zh-CN"/>
              </w:rPr>
              <w:t>综合</w:t>
            </w:r>
            <w:r>
              <w:rPr>
                <w:rFonts w:hint="eastAsia" w:ascii="仿宋_GB2312" w:hAnsi="仿宋_GB2312" w:eastAsia="仿宋_GB2312"/>
                <w:sz w:val="24"/>
                <w:szCs w:val="24"/>
              </w:rPr>
              <w:t>执法局</w:t>
            </w:r>
          </w:p>
        </w:tc>
      </w:tr>
      <w:tr w14:paraId="3E2FBA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BF6D9C0">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14:paraId="40608E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jc w:val="center"/>
        </w:trPr>
        <w:tc>
          <w:tcPr>
            <w:tcW w:w="9215" w:type="dxa"/>
            <w:gridSpan w:val="2"/>
            <w:tcBorders>
              <w:top w:val="single" w:color="auto" w:sz="4" w:space="0"/>
              <w:left w:val="single" w:color="auto" w:sz="4" w:space="0"/>
              <w:right w:val="single" w:color="auto" w:sz="4" w:space="0"/>
            </w:tcBorders>
            <w:vAlign w:val="center"/>
          </w:tcPr>
          <w:p w14:paraId="4BE4EE8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1、符合燃气发展规划要求</w:t>
            </w:r>
          </w:p>
          <w:p w14:paraId="30DF950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2、有符合国家标准的燃气气源</w:t>
            </w:r>
          </w:p>
          <w:p w14:paraId="10A2D3D0">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3、有符合国家标准的燃气设施</w:t>
            </w:r>
          </w:p>
          <w:p w14:paraId="603F61C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4、有固定的的经营场所</w:t>
            </w:r>
          </w:p>
          <w:p w14:paraId="42F893F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5、有完善的安全管理制度和健全的经营方案，具备燃气事故抢险抢修能力，配备必要的抢险抢修设备机具和车辆</w:t>
            </w:r>
          </w:p>
          <w:p w14:paraId="59E2790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eastAsia="仿宋"/>
                <w:color w:val="auto"/>
                <w:sz w:val="24"/>
                <w:szCs w:val="24"/>
                <w:lang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6、企业的主要负责人、安全生产管理人员以及运行、维护和抢修人员经专业培训并经省燃气主管部门考核合格。注：人员数量应符合《湖南省燃气经营许可管理实施办法》（湘建城[2024]98号）规定</w:t>
            </w:r>
          </w:p>
        </w:tc>
      </w:tr>
      <w:tr w14:paraId="41EED9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FEB7C77">
            <w:pPr>
              <w:pStyle w:val="7"/>
              <w:numPr>
                <w:ilvl w:val="0"/>
                <w:numId w:val="1"/>
              </w:numPr>
              <w:spacing w:line="400" w:lineRule="exact"/>
              <w:ind w:firstLineChars="0"/>
              <w:jc w:val="center"/>
              <w:rPr>
                <w:rFonts w:ascii="仿宋_GB2312" w:eastAsia="仿宋_GB2312"/>
                <w:color w:val="auto"/>
                <w:sz w:val="24"/>
                <w:szCs w:val="24"/>
              </w:rPr>
            </w:pPr>
            <w:r>
              <w:rPr>
                <w:rFonts w:hint="eastAsia" w:ascii="仿宋_GB2312" w:eastAsia="仿宋_GB2312"/>
                <w:b/>
                <w:color w:val="auto"/>
                <w:sz w:val="24"/>
                <w:szCs w:val="24"/>
              </w:rPr>
              <w:t>申请材料</w:t>
            </w:r>
          </w:p>
        </w:tc>
      </w:tr>
      <w:tr w14:paraId="2A27C0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5" w:hRule="atLeast"/>
          <w:jc w:val="center"/>
        </w:trPr>
        <w:tc>
          <w:tcPr>
            <w:tcW w:w="9215" w:type="dxa"/>
            <w:gridSpan w:val="2"/>
            <w:tcBorders>
              <w:top w:val="single" w:color="auto" w:sz="4" w:space="0"/>
              <w:left w:val="single" w:color="auto" w:sz="4" w:space="0"/>
              <w:right w:val="single" w:color="auto" w:sz="4" w:space="0"/>
            </w:tcBorders>
            <w:vAlign w:val="center"/>
          </w:tcPr>
          <w:p w14:paraId="03B1565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1、行政许可事项申请表</w:t>
            </w:r>
          </w:p>
          <w:p w14:paraId="62D57803">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2、企业营业执照复印件</w:t>
            </w:r>
          </w:p>
          <w:p w14:paraId="13C4B8D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3、县市区初审结论及申请报告</w:t>
            </w:r>
          </w:p>
          <w:p w14:paraId="049F99C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4、特许经营权（管道燃气）</w:t>
            </w:r>
          </w:p>
          <w:p w14:paraId="7B77976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5、经营场所的产权证书或租赁合同</w:t>
            </w:r>
          </w:p>
          <w:p w14:paraId="2BE69ECF">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6、燃气设施竣工验收资料</w:t>
            </w:r>
          </w:p>
          <w:p w14:paraId="655B438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7、气源供应合同</w:t>
            </w:r>
          </w:p>
          <w:p w14:paraId="325D09A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8、安全管理制度和经营方案</w:t>
            </w:r>
          </w:p>
          <w:p w14:paraId="761620D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eastAsia="仿宋_GB2312"/>
                <w:color w:val="auto"/>
                <w:szCs w:val="21"/>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9、从业人员的专业培训考核合格证、劳动合同、身份证明、任职文件等</w:t>
            </w:r>
          </w:p>
        </w:tc>
      </w:tr>
      <w:tr w14:paraId="418151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343BF60">
            <w:pPr>
              <w:widowControl/>
              <w:jc w:val="left"/>
              <w:rPr>
                <w:rFonts w:ascii="仿宋_GB2312" w:eastAsia="仿宋_GB2312"/>
                <w:b/>
                <w:sz w:val="24"/>
                <w:szCs w:val="24"/>
              </w:rPr>
            </w:pPr>
            <w:r>
              <w:rPr>
                <w:rFonts w:hint="eastAsia" w:ascii="仿宋_GB2312" w:eastAsia="仿宋_GB2312"/>
                <w:b/>
                <w:bCs/>
                <w:sz w:val="24"/>
                <w:szCs w:val="24"/>
              </w:rPr>
              <w:t>三、办理流程：</w:t>
            </w:r>
            <w:r>
              <w:rPr>
                <w:rFonts w:hint="eastAsia" w:ascii="仿宋_GB2312" w:eastAsia="仿宋_GB2312"/>
                <w:bCs/>
                <w:color w:val="auto"/>
                <w:sz w:val="24"/>
                <w:szCs w:val="24"/>
                <w:lang w:val="en-US" w:eastAsia="zh-CN"/>
              </w:rPr>
              <w:t>受理（复审）——现场勘察——审核——发证</w:t>
            </w:r>
          </w:p>
        </w:tc>
      </w:tr>
      <w:tr w14:paraId="6658D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3190ED4D">
            <w:pPr>
              <w:spacing w:line="400" w:lineRule="exact"/>
              <w:jc w:val="left"/>
              <w:rPr>
                <w:rFonts w:hint="eastAsia" w:ascii="仿宋_GB2312" w:eastAsia="仿宋_GB2312"/>
                <w:bCs/>
                <w:color w:val="auto"/>
                <w:sz w:val="24"/>
                <w:szCs w:val="24"/>
                <w:lang w:val="en-US" w:eastAsia="zh-CN"/>
              </w:rPr>
            </w:pPr>
            <w:r>
              <w:rPr>
                <w:rFonts w:hint="eastAsia" w:ascii="仿宋_GB2312" w:eastAsia="仿宋_GB2312"/>
                <w:b/>
                <w:bCs/>
                <w:sz w:val="24"/>
                <w:szCs w:val="24"/>
              </w:rPr>
              <w:t>四、收费依据：</w:t>
            </w:r>
            <w:r>
              <w:rPr>
                <w:rFonts w:hint="eastAsia" w:ascii="仿宋_GB2312" w:eastAsia="仿宋_GB2312"/>
                <w:bCs/>
                <w:color w:val="auto"/>
                <w:sz w:val="24"/>
                <w:szCs w:val="24"/>
                <w:lang w:val="en-US" w:eastAsia="zh-CN"/>
              </w:rPr>
              <w:t>不收费</w:t>
            </w:r>
          </w:p>
          <w:p w14:paraId="08475642">
            <w:pPr>
              <w:widowControl/>
              <w:jc w:val="left"/>
              <w:rPr>
                <w:rFonts w:ascii="仿宋_GB2312" w:eastAsia="仿宋_GB2312"/>
                <w:b/>
                <w:sz w:val="24"/>
                <w:szCs w:val="24"/>
              </w:rPr>
            </w:pPr>
          </w:p>
        </w:tc>
      </w:tr>
      <w:tr w14:paraId="29E53F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AD84685">
            <w:pPr>
              <w:spacing w:line="400" w:lineRule="exact"/>
              <w:rPr>
                <w:rFonts w:ascii="仿宋_GB2312" w:eastAsia="仿宋_GB2312"/>
                <w:b/>
                <w:sz w:val="24"/>
                <w:szCs w:val="24"/>
              </w:rPr>
            </w:pPr>
            <w:r>
              <w:rPr>
                <w:rFonts w:hint="eastAsia" w:ascii="仿宋_GB2312" w:eastAsia="仿宋_GB2312"/>
                <w:b/>
                <w:bCs/>
                <w:sz w:val="24"/>
                <w:szCs w:val="24"/>
              </w:rPr>
              <w:t>五、许可期限：</w:t>
            </w:r>
            <w:r>
              <w:rPr>
                <w:rFonts w:hint="eastAsia" w:ascii="仿宋_GB2312" w:eastAsia="仿宋_GB2312"/>
                <w:bCs/>
                <w:color w:val="auto"/>
                <w:sz w:val="24"/>
                <w:szCs w:val="24"/>
                <w:lang w:val="en-US" w:eastAsia="zh-CN"/>
              </w:rPr>
              <w:t>5个工作日（不包括材料修改和隐患整改时间）</w:t>
            </w:r>
          </w:p>
        </w:tc>
      </w:tr>
      <w:tr w14:paraId="17E63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A6E0CF5">
            <w:pPr>
              <w:spacing w:line="400" w:lineRule="exact"/>
              <w:rPr>
                <w:rFonts w:ascii="仿宋_GB2312" w:eastAsia="仿宋_GB2312"/>
                <w:b/>
                <w:sz w:val="24"/>
                <w:szCs w:val="24"/>
              </w:rPr>
            </w:pPr>
            <w:r>
              <w:rPr>
                <w:rFonts w:hint="eastAsia"/>
                <w:sz w:val="18"/>
                <w:szCs w:val="21"/>
              </w:rPr>
              <w:t>手机下载打开“岳办岳好”APP小程序了解服务详情：</w:t>
            </w:r>
          </w:p>
        </w:tc>
      </w:tr>
      <w:tr w14:paraId="1D87BA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5"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2DC70BDB">
            <w:pPr>
              <w:jc w:val="center"/>
              <w:rPr>
                <w:sz w:val="28"/>
                <w:szCs w:val="36"/>
              </w:rPr>
            </w:pPr>
            <w:r>
              <w:rPr>
                <w:rFonts w:hint="eastAsia"/>
                <w:sz w:val="28"/>
                <w:szCs w:val="36"/>
              </w:rPr>
              <w:drawing>
                <wp:inline distT="0" distB="0" distL="114300" distR="114300">
                  <wp:extent cx="927735" cy="927735"/>
                  <wp:effectExtent l="0" t="0" r="5715" b="5715"/>
                  <wp:docPr id="5"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Cs w:val="24"/>
              </w:rPr>
              <w:t>“岳办岳好”APP小程序</w:t>
            </w:r>
            <w:r>
              <w:rPr>
                <w:rFonts w:hint="eastAsia"/>
                <w:sz w:val="28"/>
                <w:szCs w:val="36"/>
              </w:rPr>
              <w:t xml:space="preserve">   </w:t>
            </w:r>
            <w:r>
              <w:rPr>
                <w:rFonts w:hint="eastAsia"/>
                <w:sz w:val="28"/>
                <w:szCs w:val="36"/>
              </w:rPr>
              <w:drawing>
                <wp:inline distT="0" distB="0" distL="114300" distR="114300">
                  <wp:extent cx="900430" cy="900430"/>
                  <wp:effectExtent l="0" t="0" r="13970" b="13970"/>
                  <wp:docPr id="6"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544AF483">
            <w:pPr>
              <w:spacing w:line="400" w:lineRule="exact"/>
              <w:jc w:val="center"/>
              <w:rPr>
                <w:rFonts w:ascii="仿宋_GB2312" w:eastAsia="仿宋_GB2312"/>
                <w:b/>
                <w:sz w:val="24"/>
                <w:szCs w:val="24"/>
              </w:rPr>
            </w:pPr>
          </w:p>
        </w:tc>
      </w:tr>
    </w:tbl>
    <w:p w14:paraId="651D63A6">
      <w:pPr>
        <w:ind w:firstLine="700" w:firstLineChars="250"/>
        <w:rPr>
          <w:rFonts w:hint="eastAsia"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200830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lang w:val="en-US" w:eastAsia="zh-CN"/>
        </w:rPr>
        <w:t xml:space="preserve"> </w:t>
      </w:r>
      <w:r>
        <w:rPr>
          <w:rFonts w:hint="eastAsia" w:ascii="方正小标宋简体" w:hAnsi="方正小标宋简体" w:eastAsia="方正小标宋简体"/>
          <w:sz w:val="44"/>
        </w:rPr>
        <w:t>岳阳市政务服务中心</w:t>
      </w:r>
    </w:p>
    <w:p w14:paraId="600DE4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577520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42D798BC">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7CB82CEA">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燃气经营者改动市政燃气设施的许可</w:t>
            </w:r>
          </w:p>
        </w:tc>
      </w:tr>
      <w:tr w14:paraId="1C38F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3A54B62D">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3123732D">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w:t>
            </w:r>
            <w:r>
              <w:rPr>
                <w:rFonts w:hint="eastAsia" w:ascii="仿宋_GB2312" w:hAnsi="仿宋_GB2312" w:eastAsia="仿宋_GB2312"/>
                <w:sz w:val="24"/>
                <w:szCs w:val="24"/>
                <w:lang w:eastAsia="zh-CN"/>
              </w:rPr>
              <w:t>综合</w:t>
            </w:r>
            <w:r>
              <w:rPr>
                <w:rFonts w:hint="eastAsia" w:ascii="仿宋_GB2312" w:hAnsi="仿宋_GB2312" w:eastAsia="仿宋_GB2312"/>
                <w:sz w:val="24"/>
                <w:szCs w:val="24"/>
              </w:rPr>
              <w:t>执法局</w:t>
            </w:r>
          </w:p>
        </w:tc>
      </w:tr>
      <w:tr w14:paraId="1D5903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40AB1F6">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14:paraId="51516A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jc w:val="center"/>
        </w:trPr>
        <w:tc>
          <w:tcPr>
            <w:tcW w:w="9215" w:type="dxa"/>
            <w:gridSpan w:val="2"/>
            <w:tcBorders>
              <w:top w:val="single" w:color="auto" w:sz="4" w:space="0"/>
              <w:left w:val="single" w:color="auto" w:sz="4" w:space="0"/>
              <w:right w:val="single" w:color="auto" w:sz="4" w:space="0"/>
            </w:tcBorders>
            <w:vAlign w:val="center"/>
          </w:tcPr>
          <w:p w14:paraId="0C2A26BC">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1、有改动燃气设施的申请表，符合《岳阳市燃气发展规划》</w:t>
            </w:r>
          </w:p>
          <w:p w14:paraId="24D2C31C">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2、有施工设计和实施方案</w:t>
            </w:r>
          </w:p>
          <w:p w14:paraId="158B7029">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3、有安全防护及不影响燃气用户安全正常用气的措施</w:t>
            </w:r>
          </w:p>
          <w:p w14:paraId="1A2E9833">
            <w:pPr>
              <w:spacing w:line="400" w:lineRule="exact"/>
              <w:ind w:firstLine="480" w:firstLineChars="200"/>
              <w:jc w:val="left"/>
              <w:rPr>
                <w:rFonts w:ascii="仿宋_GB2312" w:eastAsia="仿宋_GB2312"/>
                <w:sz w:val="24"/>
                <w:szCs w:val="24"/>
              </w:rPr>
            </w:pPr>
          </w:p>
        </w:tc>
      </w:tr>
      <w:tr w14:paraId="2D9D6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88DB013">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14:paraId="4ED220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7" w:hRule="atLeast"/>
          <w:jc w:val="center"/>
        </w:trPr>
        <w:tc>
          <w:tcPr>
            <w:tcW w:w="9215" w:type="dxa"/>
            <w:gridSpan w:val="2"/>
            <w:tcBorders>
              <w:top w:val="single" w:color="auto" w:sz="4" w:space="0"/>
              <w:left w:val="single" w:color="auto" w:sz="4" w:space="0"/>
              <w:right w:val="single" w:color="auto" w:sz="4" w:space="0"/>
            </w:tcBorders>
            <w:vAlign w:val="center"/>
          </w:tcPr>
          <w:p w14:paraId="3A787A27">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1、行政许可事项申请表及申请报告</w:t>
            </w:r>
          </w:p>
          <w:p w14:paraId="75A163BA">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2、营业执照复印件</w:t>
            </w:r>
          </w:p>
          <w:p w14:paraId="1CD682F9">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3、改动前竣工验收资料</w:t>
            </w:r>
          </w:p>
          <w:p w14:paraId="5B4045C4">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4、改动设计文件</w:t>
            </w:r>
          </w:p>
          <w:p w14:paraId="274C5D4A">
            <w:pPr>
              <w:spacing w:line="400" w:lineRule="exact"/>
              <w:ind w:firstLine="480" w:firstLineChars="200"/>
              <w:jc w:val="left"/>
              <w:rPr>
                <w:rFonts w:ascii="仿宋_GB2312" w:eastAsia="仿宋_GB2312"/>
                <w:sz w:val="24"/>
                <w:szCs w:val="24"/>
              </w:rPr>
            </w:pPr>
            <w:r>
              <w:rPr>
                <w:rFonts w:hint="eastAsia" w:ascii="仿宋_GB2312" w:eastAsia="仿宋_GB2312"/>
                <w:sz w:val="24"/>
                <w:szCs w:val="24"/>
                <w:lang w:val="en-US" w:eastAsia="zh-CN"/>
              </w:rPr>
              <w:t>5、保障供应和安全方案</w:t>
            </w:r>
          </w:p>
        </w:tc>
      </w:tr>
      <w:tr w14:paraId="299C25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3E44C1D0">
            <w:pPr>
              <w:widowControl/>
              <w:jc w:val="left"/>
              <w:rPr>
                <w:rFonts w:ascii="仿宋_GB2312" w:eastAsia="仿宋_GB2312"/>
                <w:b/>
                <w:sz w:val="24"/>
                <w:szCs w:val="24"/>
              </w:rPr>
            </w:pPr>
            <w:r>
              <w:rPr>
                <w:rFonts w:hint="eastAsia" w:ascii="仿宋_GB2312" w:eastAsia="仿宋_GB2312"/>
                <w:b/>
                <w:bCs/>
                <w:sz w:val="24"/>
                <w:szCs w:val="24"/>
              </w:rPr>
              <w:t>三、办理流程：</w:t>
            </w:r>
            <w:r>
              <w:rPr>
                <w:rFonts w:hint="eastAsia" w:ascii="仿宋_GB2312" w:eastAsia="仿宋_GB2312"/>
                <w:bCs/>
                <w:sz w:val="24"/>
                <w:szCs w:val="24"/>
              </w:rPr>
              <w:t>受理（初审）——现场勘察——审核——发证</w:t>
            </w:r>
          </w:p>
        </w:tc>
      </w:tr>
      <w:tr w14:paraId="3DBFC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7CE3D0F">
            <w:pPr>
              <w:spacing w:line="400" w:lineRule="exact"/>
              <w:jc w:val="left"/>
              <w:rPr>
                <w:rFonts w:ascii="仿宋_GB2312" w:eastAsia="仿宋_GB2312"/>
                <w:b/>
                <w:sz w:val="24"/>
                <w:szCs w:val="24"/>
              </w:rPr>
            </w:pPr>
            <w:r>
              <w:rPr>
                <w:rFonts w:hint="eastAsia" w:ascii="仿宋_GB2312" w:eastAsia="仿宋_GB2312"/>
                <w:b/>
                <w:bCs/>
                <w:sz w:val="24"/>
                <w:szCs w:val="24"/>
              </w:rPr>
              <w:t>四、收费依据：</w:t>
            </w:r>
            <w:r>
              <w:rPr>
                <w:rFonts w:hint="eastAsia" w:ascii="仿宋_GB2312" w:eastAsia="仿宋_GB2312"/>
                <w:bCs/>
                <w:sz w:val="24"/>
                <w:szCs w:val="24"/>
              </w:rPr>
              <w:t>不收费</w:t>
            </w:r>
          </w:p>
        </w:tc>
      </w:tr>
      <w:tr w14:paraId="364C3A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7F35B4C">
            <w:pPr>
              <w:spacing w:line="400" w:lineRule="exact"/>
              <w:rPr>
                <w:rFonts w:ascii="仿宋_GB2312" w:eastAsia="仿宋_GB2312"/>
                <w:b/>
                <w:sz w:val="24"/>
                <w:szCs w:val="24"/>
              </w:rPr>
            </w:pPr>
            <w:r>
              <w:rPr>
                <w:rFonts w:hint="eastAsia" w:ascii="仿宋_GB2312" w:eastAsia="仿宋_GB2312"/>
                <w:b/>
                <w:bCs/>
                <w:sz w:val="24"/>
                <w:szCs w:val="24"/>
              </w:rPr>
              <w:t>五、许可期限：</w:t>
            </w:r>
            <w:r>
              <w:rPr>
                <w:rFonts w:hint="eastAsia" w:ascii="仿宋_GB2312" w:eastAsia="仿宋_GB2312"/>
                <w:bCs/>
                <w:sz w:val="24"/>
                <w:szCs w:val="24"/>
                <w:lang w:val="en-US" w:eastAsia="zh-CN"/>
              </w:rPr>
              <w:t>5</w:t>
            </w:r>
            <w:r>
              <w:rPr>
                <w:rFonts w:hint="eastAsia" w:ascii="仿宋_GB2312" w:eastAsia="仿宋_GB2312"/>
                <w:bCs/>
                <w:sz w:val="24"/>
                <w:szCs w:val="24"/>
              </w:rPr>
              <w:t>个工作日（不包括材料修改时间）</w:t>
            </w:r>
          </w:p>
        </w:tc>
      </w:tr>
      <w:tr w14:paraId="7E9EB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67003D9">
            <w:pPr>
              <w:spacing w:line="400" w:lineRule="exact"/>
              <w:rPr>
                <w:rFonts w:ascii="仿宋_GB2312" w:eastAsia="仿宋_GB2312"/>
                <w:b/>
                <w:sz w:val="24"/>
                <w:szCs w:val="24"/>
              </w:rPr>
            </w:pPr>
            <w:r>
              <w:rPr>
                <w:rFonts w:hint="eastAsia"/>
                <w:sz w:val="18"/>
                <w:szCs w:val="21"/>
              </w:rPr>
              <w:t>手机下载打开“岳办岳好”APP小程序了解服务详情：</w:t>
            </w:r>
          </w:p>
        </w:tc>
      </w:tr>
      <w:tr w14:paraId="0F5127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7"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01497EA">
            <w:pPr>
              <w:jc w:val="center"/>
              <w:rPr>
                <w:sz w:val="28"/>
                <w:szCs w:val="36"/>
              </w:rPr>
            </w:pPr>
            <w:r>
              <w:rPr>
                <w:rFonts w:hint="eastAsia"/>
                <w:sz w:val="28"/>
                <w:szCs w:val="36"/>
              </w:rPr>
              <w:drawing>
                <wp:inline distT="0" distB="0" distL="114300" distR="114300">
                  <wp:extent cx="927735" cy="927735"/>
                  <wp:effectExtent l="0" t="0" r="5715" b="5715"/>
                  <wp:docPr id="17"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18"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59254CEB">
            <w:pPr>
              <w:spacing w:line="400" w:lineRule="exact"/>
              <w:jc w:val="center"/>
              <w:rPr>
                <w:rFonts w:ascii="仿宋_GB2312" w:eastAsia="仿宋_GB2312"/>
                <w:b/>
                <w:sz w:val="24"/>
                <w:szCs w:val="24"/>
              </w:rPr>
            </w:pPr>
            <w:r>
              <w:rPr>
                <w:rFonts w:hint="eastAsia"/>
                <w:szCs w:val="24"/>
              </w:rPr>
              <w:t>“岳办岳好”APP小程序</w:t>
            </w:r>
          </w:p>
        </w:tc>
      </w:tr>
    </w:tbl>
    <w:p w14:paraId="3205DDC5">
      <w:pPr>
        <w:ind w:firstLine="700" w:firstLineChars="250"/>
        <w:rPr>
          <w:rFonts w:hint="eastAsia"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5F30A0A6">
      <w:pPr>
        <w:ind w:firstLine="700" w:firstLineChars="250"/>
        <w:rPr>
          <w:rFonts w:hint="eastAsia" w:asciiTheme="minorEastAsia" w:hAnsiTheme="minorEastAsia"/>
          <w:sz w:val="28"/>
          <w:szCs w:val="28"/>
        </w:rPr>
      </w:pPr>
    </w:p>
    <w:p w14:paraId="69E649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华文中宋" w:hAnsi="华文中宋" w:eastAsia="华文中宋"/>
          <w:b/>
          <w:sz w:val="48"/>
          <w:szCs w:val="48"/>
          <w:lang w:val="en-US" w:eastAsia="zh-CN"/>
        </w:rPr>
        <w:t xml:space="preserve">  </w:t>
      </w:r>
      <w:r>
        <w:rPr>
          <w:rFonts w:hint="eastAsia" w:ascii="方正小标宋简体" w:hAnsi="方正小标宋简体" w:eastAsia="方正小标宋简体"/>
          <w:sz w:val="44"/>
          <w:lang w:val="en-US" w:eastAsia="zh-CN"/>
        </w:rPr>
        <w:t xml:space="preserve"> </w:t>
      </w:r>
      <w:r>
        <w:rPr>
          <w:rFonts w:hint="eastAsia" w:ascii="方正小标宋简体" w:hAnsi="方正小标宋简体" w:eastAsia="方正小标宋简体"/>
          <w:sz w:val="44"/>
        </w:rPr>
        <w:t>岳阳市政务服务中心</w:t>
      </w:r>
    </w:p>
    <w:p w14:paraId="649EB5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lang w:val="en-US" w:eastAsia="zh-CN"/>
        </w:rPr>
        <w:t xml:space="preserve"> </w:t>
      </w:r>
      <w:r>
        <w:rPr>
          <w:rFonts w:hint="eastAsia" w:ascii="方正小标宋简体" w:hAnsi="方正小标宋简体" w:eastAsia="方正小标宋简体"/>
          <w:sz w:val="44"/>
        </w:rPr>
        <w:t>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33D81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637BD415">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512BBB5F">
            <w:pPr>
              <w:spacing w:line="400" w:lineRule="exact"/>
              <w:rPr>
                <w:rFonts w:hint="eastAsia" w:ascii="仿宋_GB2312" w:hAnsi="仿宋_GB2312" w:eastAsia="仿宋_GB2312"/>
                <w:sz w:val="24"/>
                <w:szCs w:val="24"/>
              </w:rPr>
            </w:pPr>
            <w:r>
              <w:rPr>
                <w:rFonts w:hint="eastAsia" w:ascii="仿宋_GB2312" w:hAnsi="仿宋_GB2312" w:eastAsia="仿宋_GB2312"/>
                <w:sz w:val="24"/>
                <w:szCs w:val="24"/>
              </w:rPr>
              <w:t>从事城市生活垃圾（含粪便）经营性清扫、收集、运输</w:t>
            </w:r>
            <w:r>
              <w:rPr>
                <w:rFonts w:hint="eastAsia" w:ascii="仿宋_GB2312" w:hAnsi="仿宋_GB2312" w:eastAsia="仿宋_GB2312"/>
                <w:sz w:val="24"/>
                <w:szCs w:val="24"/>
                <w:lang w:val="en-US" w:eastAsia="zh-CN"/>
              </w:rPr>
              <w:t>服</w:t>
            </w:r>
            <w:r>
              <w:rPr>
                <w:rFonts w:hint="eastAsia" w:ascii="仿宋_GB2312" w:hAnsi="仿宋_GB2312" w:eastAsia="仿宋_GB2312"/>
                <w:sz w:val="24"/>
                <w:szCs w:val="24"/>
              </w:rPr>
              <w:t>务许可</w:t>
            </w:r>
          </w:p>
        </w:tc>
      </w:tr>
      <w:tr w14:paraId="0BDB23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41B50A88">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7D2035D4">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w:t>
            </w:r>
            <w:r>
              <w:rPr>
                <w:rFonts w:hint="eastAsia" w:ascii="仿宋_GB2312" w:hAnsi="仿宋_GB2312" w:eastAsia="仿宋_GB2312"/>
                <w:sz w:val="24"/>
                <w:szCs w:val="24"/>
                <w:lang w:eastAsia="zh-CN"/>
              </w:rPr>
              <w:t>综合</w:t>
            </w:r>
            <w:r>
              <w:rPr>
                <w:rFonts w:hint="eastAsia" w:ascii="仿宋_GB2312" w:hAnsi="仿宋_GB2312" w:eastAsia="仿宋_GB2312"/>
                <w:sz w:val="24"/>
                <w:szCs w:val="24"/>
              </w:rPr>
              <w:t>执法局</w:t>
            </w:r>
          </w:p>
        </w:tc>
      </w:tr>
      <w:tr w14:paraId="4A91CF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1E27C9AF">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14:paraId="0AD13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6" w:hRule="atLeast"/>
          <w:jc w:val="center"/>
        </w:trPr>
        <w:tc>
          <w:tcPr>
            <w:tcW w:w="9215" w:type="dxa"/>
            <w:gridSpan w:val="2"/>
            <w:tcBorders>
              <w:top w:val="single" w:color="auto" w:sz="4" w:space="0"/>
              <w:left w:val="single" w:color="auto" w:sz="4" w:space="0"/>
              <w:right w:val="single" w:color="auto" w:sz="4" w:space="0"/>
            </w:tcBorders>
            <w:vAlign w:val="center"/>
          </w:tcPr>
          <w:p w14:paraId="72C2108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1、申请人是依法注册的企业</w:t>
            </w:r>
          </w:p>
          <w:p w14:paraId="53083E50">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2、具有从事城市生活垃圾（含粪便）清扫、收集、运输服务经营范围</w:t>
            </w:r>
          </w:p>
          <w:p w14:paraId="449F4AC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3、具有能够保证城市生活垃圾清扫收集运输作业所必须的专业人员和分类收集、分类密闭运输设备</w:t>
            </w:r>
          </w:p>
          <w:p w14:paraId="73FC943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4、城市生活垃圾清扫运输作业车辆具有合法的车辆行驶证和道路运输许可证</w:t>
            </w:r>
          </w:p>
          <w:p w14:paraId="067BE8B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5、具有固定的办公场所和机械、设备、车辆停放场所</w:t>
            </w:r>
          </w:p>
          <w:p w14:paraId="7ADD061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6、企业具备完善的管理体系和管理制度，制定了应对特殊天气、重大事故或自然灾害的应急预案</w:t>
            </w:r>
          </w:p>
          <w:p w14:paraId="17BD665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7、特许经营企业出具的同意接收城市生活垃圾无害化处置的相关材料</w:t>
            </w:r>
          </w:p>
          <w:p w14:paraId="38A04FB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ascii="仿宋" w:hAnsi="仿宋" w:eastAsia="仿宋" w:cs="仿宋"/>
                <w:bCs/>
                <w:color w:val="auto"/>
                <w:kern w:val="2"/>
                <w:sz w:val="21"/>
                <w:szCs w:val="21"/>
                <w:lang w:val="en-US" w:eastAsia="zh-CN" w:bidi="ar-SA"/>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8、机械清扫（包括机械清扫车、洒水车）能力达到75%以上，配有雾炮车（从事城市道路清扫、收集、运输许可需具备）</w:t>
            </w:r>
          </w:p>
        </w:tc>
      </w:tr>
      <w:tr w14:paraId="699EA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E6DCD60">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14:paraId="6C5018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3" w:hRule="atLeast"/>
          <w:jc w:val="center"/>
        </w:trPr>
        <w:tc>
          <w:tcPr>
            <w:tcW w:w="9215" w:type="dxa"/>
            <w:gridSpan w:val="2"/>
            <w:tcBorders>
              <w:top w:val="single" w:color="auto" w:sz="4" w:space="0"/>
              <w:left w:val="single" w:color="auto" w:sz="4" w:space="0"/>
              <w:right w:val="single" w:color="auto" w:sz="4" w:space="0"/>
            </w:tcBorders>
            <w:vAlign w:val="center"/>
          </w:tcPr>
          <w:p w14:paraId="650AB48B">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1.行政许可事项申请表及申请报告</w:t>
            </w:r>
          </w:p>
          <w:p w14:paraId="2B2C758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2.营业执照复印件</w:t>
            </w:r>
          </w:p>
          <w:p w14:paraId="4549B4A7">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3.分类收集、分类密闭运输设备</w:t>
            </w:r>
          </w:p>
          <w:p w14:paraId="3CE62CF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_GB2312" w:hAnsi="仿宋_GB2312" w:eastAsia="仿宋_GB2312" w:cs="仿宋_GB2312"/>
                <w:i w:val="0"/>
                <w:iCs w:val="0"/>
                <w:caps w:val="0"/>
                <w:color w:val="auto"/>
                <w:spacing w:val="0"/>
                <w:sz w:val="21"/>
                <w:szCs w:val="24"/>
                <w:shd w:val="clear" w:color="auto" w:fill="FFFFFF"/>
                <w:lang w:val="en-US" w:eastAsia="zh-CN"/>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4.机械清扫车（包括机械清扫车、洒水车）和雾炮车行驶证（从事城市道路清扫、收集、运输许可需提供）</w:t>
            </w:r>
          </w:p>
          <w:p w14:paraId="2A3C3CE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_GB2312" w:hAnsi="仿宋_GB2312" w:eastAsia="仿宋_GB2312" w:cs="仿宋_GB2312"/>
                <w:i w:val="0"/>
                <w:iCs w:val="0"/>
                <w:caps w:val="0"/>
                <w:color w:val="auto"/>
                <w:spacing w:val="0"/>
                <w:sz w:val="21"/>
                <w:szCs w:val="24"/>
                <w:shd w:val="clear" w:color="auto" w:fill="FFFFFF"/>
                <w:lang w:val="en-US" w:eastAsia="zh-CN"/>
              </w:rPr>
              <w:t>5.与特许经营企业签订的同意接收城市生活垃圾无害化处理的合同</w:t>
            </w:r>
          </w:p>
        </w:tc>
      </w:tr>
      <w:tr w14:paraId="55EC6A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D53A6D2">
            <w:pPr>
              <w:widowControl/>
              <w:jc w:val="left"/>
              <w:rPr>
                <w:rFonts w:ascii="仿宋_GB2312" w:eastAsia="仿宋_GB2312"/>
                <w:b/>
                <w:sz w:val="24"/>
                <w:szCs w:val="24"/>
              </w:rPr>
            </w:pPr>
            <w:r>
              <w:rPr>
                <w:rFonts w:hint="eastAsia" w:ascii="仿宋_GB2312" w:eastAsia="仿宋_GB2312"/>
                <w:b/>
                <w:bCs/>
                <w:sz w:val="24"/>
                <w:szCs w:val="24"/>
              </w:rPr>
              <w:t>三、办理流程：</w:t>
            </w:r>
            <w:r>
              <w:rPr>
                <w:rFonts w:hint="eastAsia" w:ascii="仿宋_GB2312" w:eastAsia="仿宋_GB2312"/>
                <w:bCs/>
                <w:sz w:val="24"/>
                <w:szCs w:val="24"/>
              </w:rPr>
              <w:t>受理（初审）——现场勘察——审核——发证</w:t>
            </w:r>
          </w:p>
        </w:tc>
      </w:tr>
      <w:tr w14:paraId="5307B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7F462675">
            <w:pPr>
              <w:spacing w:line="400" w:lineRule="exact"/>
              <w:jc w:val="left"/>
              <w:rPr>
                <w:rFonts w:hint="eastAsia" w:ascii="仿宋_GB2312" w:eastAsia="仿宋_GB2312"/>
                <w:bCs/>
                <w:sz w:val="24"/>
                <w:szCs w:val="24"/>
              </w:rPr>
            </w:pPr>
            <w:r>
              <w:rPr>
                <w:rFonts w:hint="eastAsia" w:ascii="仿宋_GB2312" w:eastAsia="仿宋_GB2312"/>
                <w:b/>
                <w:bCs/>
                <w:sz w:val="24"/>
                <w:szCs w:val="24"/>
              </w:rPr>
              <w:t>四、收费依据：</w:t>
            </w:r>
            <w:r>
              <w:rPr>
                <w:rFonts w:hint="eastAsia" w:ascii="仿宋_GB2312" w:eastAsia="仿宋_GB2312"/>
                <w:bCs/>
                <w:sz w:val="24"/>
                <w:szCs w:val="24"/>
              </w:rPr>
              <w:t>不收费</w:t>
            </w:r>
          </w:p>
          <w:p w14:paraId="38091698">
            <w:pPr>
              <w:widowControl/>
              <w:jc w:val="left"/>
              <w:rPr>
                <w:rFonts w:ascii="仿宋_GB2312" w:eastAsia="仿宋_GB2312"/>
                <w:b/>
                <w:sz w:val="24"/>
                <w:szCs w:val="24"/>
              </w:rPr>
            </w:pPr>
          </w:p>
        </w:tc>
      </w:tr>
      <w:tr w14:paraId="42B78C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CEE51FD">
            <w:pPr>
              <w:spacing w:line="400" w:lineRule="exact"/>
              <w:rPr>
                <w:rFonts w:ascii="仿宋_GB2312" w:eastAsia="仿宋_GB2312"/>
                <w:b/>
                <w:sz w:val="24"/>
                <w:szCs w:val="24"/>
              </w:rPr>
            </w:pPr>
            <w:r>
              <w:rPr>
                <w:rFonts w:hint="eastAsia" w:ascii="仿宋_GB2312" w:eastAsia="仿宋_GB2312"/>
                <w:b/>
                <w:bCs/>
                <w:sz w:val="24"/>
                <w:szCs w:val="24"/>
              </w:rPr>
              <w:t>五、许可期限：</w:t>
            </w:r>
            <w:r>
              <w:rPr>
                <w:rFonts w:hint="eastAsia" w:ascii="仿宋_GB2312" w:eastAsia="仿宋_GB2312"/>
                <w:bCs/>
                <w:sz w:val="24"/>
                <w:szCs w:val="24"/>
                <w:lang w:val="en-US" w:eastAsia="zh-CN"/>
              </w:rPr>
              <w:t>3</w:t>
            </w:r>
            <w:r>
              <w:rPr>
                <w:rFonts w:hint="eastAsia" w:ascii="仿宋_GB2312" w:eastAsia="仿宋_GB2312"/>
                <w:bCs/>
                <w:sz w:val="24"/>
                <w:szCs w:val="24"/>
              </w:rPr>
              <w:t>个工作日（不包括材料修改时间）</w:t>
            </w:r>
          </w:p>
        </w:tc>
      </w:tr>
      <w:tr w14:paraId="32E5A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33B91192">
            <w:pPr>
              <w:spacing w:line="400" w:lineRule="exact"/>
              <w:rPr>
                <w:rFonts w:ascii="仿宋_GB2312" w:eastAsia="仿宋_GB2312"/>
                <w:b/>
                <w:sz w:val="24"/>
                <w:szCs w:val="24"/>
              </w:rPr>
            </w:pPr>
            <w:r>
              <w:rPr>
                <w:rFonts w:hint="eastAsia"/>
                <w:sz w:val="18"/>
                <w:szCs w:val="21"/>
              </w:rPr>
              <w:t>手机下载打开“岳办岳好”APP小程序了解服务详情：</w:t>
            </w:r>
          </w:p>
        </w:tc>
      </w:tr>
      <w:tr w14:paraId="0D16D0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1"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5E5FF7D">
            <w:pPr>
              <w:jc w:val="center"/>
              <w:rPr>
                <w:sz w:val="28"/>
                <w:szCs w:val="36"/>
              </w:rPr>
            </w:pPr>
            <w:r>
              <w:rPr>
                <w:rFonts w:hint="eastAsia"/>
                <w:sz w:val="28"/>
                <w:szCs w:val="36"/>
              </w:rPr>
              <w:drawing>
                <wp:inline distT="0" distB="0" distL="114300" distR="114300">
                  <wp:extent cx="927735" cy="927735"/>
                  <wp:effectExtent l="0" t="0" r="5715" b="5715"/>
                  <wp:docPr id="19"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Cs w:val="24"/>
              </w:rPr>
              <w:t>“岳办岳好”APP小程序</w:t>
            </w:r>
            <w:r>
              <w:rPr>
                <w:rFonts w:hint="eastAsia"/>
                <w:sz w:val="28"/>
                <w:szCs w:val="36"/>
              </w:rPr>
              <w:t xml:space="preserve">   </w:t>
            </w:r>
            <w:r>
              <w:rPr>
                <w:rFonts w:hint="eastAsia"/>
                <w:sz w:val="28"/>
                <w:szCs w:val="36"/>
              </w:rPr>
              <w:drawing>
                <wp:inline distT="0" distB="0" distL="114300" distR="114300">
                  <wp:extent cx="900430" cy="900430"/>
                  <wp:effectExtent l="0" t="0" r="13970" b="13970"/>
                  <wp:docPr id="20"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63336C96">
            <w:pPr>
              <w:spacing w:line="400" w:lineRule="exact"/>
              <w:ind w:firstLine="2880" w:firstLineChars="1600"/>
              <w:rPr>
                <w:rFonts w:hint="eastAsia"/>
                <w:sz w:val="18"/>
                <w:szCs w:val="21"/>
              </w:rPr>
            </w:pPr>
          </w:p>
        </w:tc>
      </w:tr>
    </w:tbl>
    <w:p w14:paraId="6C87E716">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0BB07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48"/>
          <w:szCs w:val="48"/>
          <w:lang w:val="en-US" w:eastAsia="zh-CN"/>
        </w:rPr>
      </w:pPr>
      <w:r>
        <w:rPr>
          <w:rFonts w:hint="eastAsia" w:ascii="华文中宋" w:hAnsi="华文中宋" w:eastAsia="华文中宋"/>
          <w:b/>
          <w:sz w:val="48"/>
          <w:szCs w:val="48"/>
          <w:lang w:val="en-US" w:eastAsia="zh-CN"/>
        </w:rPr>
        <w:t>岳阳市政务服务中心</w:t>
      </w:r>
    </w:p>
    <w:p w14:paraId="59BD4D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48"/>
          <w:szCs w:val="48"/>
          <w:lang w:val="en-US" w:eastAsia="zh-CN"/>
        </w:rPr>
      </w:pPr>
      <w:r>
        <w:rPr>
          <w:rFonts w:hint="eastAsia" w:ascii="华文中宋" w:hAnsi="华文中宋" w:eastAsia="华文中宋"/>
          <w:b/>
          <w:sz w:val="48"/>
          <w:szCs w:val="48"/>
          <w:lang w:val="en-US" w:eastAsia="zh-CN"/>
        </w:rPr>
        <w:t xml:space="preserve"> 一次性告知单（城管窗口）</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39"/>
        <w:gridCol w:w="7376"/>
      </w:tblGrid>
      <w:tr w14:paraId="00D0B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2ABF18B6">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vAlign w:val="center"/>
          </w:tcPr>
          <w:p w14:paraId="2CDD525F">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关闭、闲置或拆除环境卫生设施许可</w:t>
            </w:r>
          </w:p>
        </w:tc>
      </w:tr>
      <w:tr w14:paraId="3B0E1C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14:paraId="5255464F">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vAlign w:val="center"/>
          </w:tcPr>
          <w:p w14:paraId="67104629">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w:t>
            </w:r>
            <w:r>
              <w:rPr>
                <w:rFonts w:hint="eastAsia" w:ascii="仿宋_GB2312" w:hAnsi="仿宋_GB2312" w:eastAsia="仿宋_GB2312"/>
                <w:sz w:val="24"/>
                <w:szCs w:val="24"/>
                <w:lang w:eastAsia="zh-CN"/>
              </w:rPr>
              <w:t>综合</w:t>
            </w:r>
            <w:r>
              <w:rPr>
                <w:rFonts w:hint="eastAsia" w:ascii="仿宋_GB2312" w:hAnsi="仿宋_GB2312" w:eastAsia="仿宋_GB2312"/>
                <w:sz w:val="24"/>
                <w:szCs w:val="24"/>
              </w:rPr>
              <w:t>执法局</w:t>
            </w:r>
          </w:p>
        </w:tc>
      </w:tr>
      <w:tr w14:paraId="47C5AB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4354F045">
            <w:pPr>
              <w:spacing w:line="400" w:lineRule="exact"/>
              <w:jc w:val="center"/>
              <w:rPr>
                <w:rFonts w:ascii="仿宋_GB2312" w:eastAsia="仿宋_GB2312"/>
                <w:b/>
                <w:sz w:val="24"/>
                <w:szCs w:val="24"/>
              </w:rPr>
            </w:pPr>
            <w:r>
              <w:rPr>
                <w:rFonts w:hint="eastAsia" w:ascii="仿宋_GB2312" w:eastAsia="仿宋_GB2312"/>
                <w:b/>
                <w:sz w:val="24"/>
                <w:szCs w:val="24"/>
              </w:rPr>
              <w:t>一、受理条件</w:t>
            </w:r>
          </w:p>
        </w:tc>
      </w:tr>
      <w:tr w14:paraId="1850BE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8" w:hRule="atLeast"/>
          <w:jc w:val="center"/>
        </w:trPr>
        <w:tc>
          <w:tcPr>
            <w:tcW w:w="9215" w:type="dxa"/>
            <w:gridSpan w:val="2"/>
            <w:tcBorders>
              <w:top w:val="single" w:color="auto" w:sz="4" w:space="0"/>
              <w:left w:val="single" w:color="auto" w:sz="4" w:space="0"/>
              <w:right w:val="single" w:color="auto" w:sz="4" w:space="0"/>
            </w:tcBorders>
            <w:vAlign w:val="center"/>
          </w:tcPr>
          <w:p w14:paraId="6C85AE42">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1、符合《城市市容和环境卫生管理条例》、《城市生活垃圾管理办法》、《城市公厕管理办法》</w:t>
            </w:r>
          </w:p>
          <w:p w14:paraId="563EE440">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2、填写《环卫设施拆除、关闭许可申请表》</w:t>
            </w:r>
          </w:p>
          <w:p w14:paraId="0A0FB23D">
            <w:pPr>
              <w:spacing w:line="400" w:lineRule="exact"/>
              <w:ind w:firstLine="480" w:firstLineChars="200"/>
              <w:jc w:val="left"/>
              <w:rPr>
                <w:rFonts w:ascii="仿宋_GB2312" w:eastAsia="仿宋_GB2312"/>
                <w:sz w:val="24"/>
                <w:szCs w:val="24"/>
              </w:rPr>
            </w:pPr>
            <w:r>
              <w:rPr>
                <w:rFonts w:hint="eastAsia" w:ascii="仿宋_GB2312" w:eastAsia="仿宋_GB2312"/>
                <w:sz w:val="24"/>
                <w:szCs w:val="24"/>
                <w:lang w:val="en-US" w:eastAsia="zh-CN"/>
              </w:rPr>
              <w:t>3、提供《申请批准环卫设施拆除许可的政府会议纪要》、《规划部门总图核准意见及批复、《环卫设施拆除单位与环卫部门签订的协议书》</w:t>
            </w:r>
          </w:p>
        </w:tc>
      </w:tr>
      <w:tr w14:paraId="0DC6D8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EA0B6D7">
            <w:pPr>
              <w:spacing w:line="400" w:lineRule="exact"/>
              <w:jc w:val="center"/>
              <w:rPr>
                <w:rFonts w:ascii="仿宋_GB2312" w:eastAsia="仿宋_GB2312"/>
                <w:sz w:val="24"/>
                <w:szCs w:val="24"/>
              </w:rPr>
            </w:pPr>
            <w:r>
              <w:rPr>
                <w:rFonts w:hint="eastAsia" w:ascii="仿宋_GB2312" w:eastAsia="仿宋_GB2312"/>
                <w:b/>
                <w:sz w:val="24"/>
                <w:szCs w:val="24"/>
              </w:rPr>
              <w:t>二、申请材料</w:t>
            </w:r>
          </w:p>
        </w:tc>
      </w:tr>
      <w:tr w14:paraId="1A887C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2" w:hRule="atLeast"/>
          <w:jc w:val="center"/>
        </w:trPr>
        <w:tc>
          <w:tcPr>
            <w:tcW w:w="9215" w:type="dxa"/>
            <w:gridSpan w:val="2"/>
            <w:tcBorders>
              <w:top w:val="single" w:color="auto" w:sz="4" w:space="0"/>
              <w:left w:val="single" w:color="auto" w:sz="4" w:space="0"/>
              <w:right w:val="single" w:color="auto" w:sz="4" w:space="0"/>
            </w:tcBorders>
            <w:vAlign w:val="center"/>
          </w:tcPr>
          <w:p w14:paraId="2080F874">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1、行政许可事项申请表及申请报告</w:t>
            </w:r>
          </w:p>
          <w:p w14:paraId="59831A05">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2、营业执照复印件</w:t>
            </w:r>
          </w:p>
          <w:p w14:paraId="6C2D7F49">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3、规划红线图</w:t>
            </w:r>
          </w:p>
          <w:p w14:paraId="7F6FB3E6">
            <w:pPr>
              <w:spacing w:line="400" w:lineRule="exact"/>
              <w:ind w:firstLine="480" w:firstLineChars="200"/>
              <w:jc w:val="left"/>
              <w:rPr>
                <w:rFonts w:ascii="仿宋_GB2312" w:eastAsia="仿宋_GB2312"/>
                <w:sz w:val="24"/>
                <w:szCs w:val="24"/>
              </w:rPr>
            </w:pPr>
            <w:r>
              <w:rPr>
                <w:rFonts w:hint="eastAsia" w:ascii="仿宋_GB2312" w:eastAsia="仿宋_GB2312"/>
                <w:sz w:val="24"/>
                <w:szCs w:val="24"/>
                <w:lang w:val="en-US" w:eastAsia="zh-CN"/>
              </w:rPr>
              <w:t>4、与产权单位或管理单位签订的补偿或还建协议</w:t>
            </w:r>
          </w:p>
        </w:tc>
      </w:tr>
      <w:tr w14:paraId="69E266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2545E94D">
            <w:pPr>
              <w:widowControl/>
              <w:jc w:val="left"/>
              <w:rPr>
                <w:rFonts w:ascii="仿宋_GB2312" w:eastAsia="仿宋_GB2312"/>
                <w:b/>
                <w:sz w:val="24"/>
                <w:szCs w:val="24"/>
              </w:rPr>
            </w:pPr>
            <w:r>
              <w:rPr>
                <w:rFonts w:hint="eastAsia" w:ascii="仿宋_GB2312" w:eastAsia="仿宋_GB2312"/>
                <w:b/>
                <w:bCs/>
                <w:sz w:val="24"/>
                <w:szCs w:val="24"/>
              </w:rPr>
              <w:t>三、办理流程：</w:t>
            </w:r>
            <w:r>
              <w:rPr>
                <w:rFonts w:hint="eastAsia" w:ascii="仿宋_GB2312" w:eastAsia="仿宋_GB2312"/>
                <w:bCs/>
                <w:sz w:val="24"/>
                <w:szCs w:val="24"/>
              </w:rPr>
              <w:t>受理（初审）——现场勘察——审核——发证</w:t>
            </w:r>
          </w:p>
        </w:tc>
      </w:tr>
      <w:tr w14:paraId="1E07A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84E8C3A">
            <w:pPr>
              <w:spacing w:line="400" w:lineRule="exact"/>
              <w:jc w:val="left"/>
              <w:rPr>
                <w:rFonts w:ascii="仿宋_GB2312" w:eastAsia="仿宋_GB2312"/>
                <w:b/>
                <w:sz w:val="24"/>
                <w:szCs w:val="24"/>
              </w:rPr>
            </w:pPr>
            <w:r>
              <w:rPr>
                <w:rFonts w:hint="eastAsia" w:ascii="仿宋_GB2312" w:eastAsia="仿宋_GB2312"/>
                <w:b/>
                <w:bCs/>
                <w:sz w:val="24"/>
                <w:szCs w:val="24"/>
              </w:rPr>
              <w:t>四、收费依据：</w:t>
            </w:r>
            <w:r>
              <w:rPr>
                <w:rFonts w:hint="eastAsia" w:ascii="仿宋_GB2312" w:eastAsia="仿宋_GB2312"/>
                <w:bCs/>
                <w:sz w:val="24"/>
                <w:szCs w:val="24"/>
              </w:rPr>
              <w:t>不收费</w:t>
            </w:r>
          </w:p>
        </w:tc>
      </w:tr>
      <w:tr w14:paraId="4969E7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4"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B75ED7B">
            <w:pPr>
              <w:spacing w:line="400" w:lineRule="exact"/>
              <w:rPr>
                <w:rFonts w:ascii="仿宋_GB2312" w:eastAsia="仿宋_GB2312"/>
                <w:b/>
                <w:sz w:val="24"/>
                <w:szCs w:val="24"/>
              </w:rPr>
            </w:pPr>
            <w:r>
              <w:rPr>
                <w:rFonts w:hint="eastAsia" w:ascii="仿宋_GB2312" w:eastAsia="仿宋_GB2312"/>
                <w:b/>
                <w:bCs/>
                <w:sz w:val="24"/>
                <w:szCs w:val="24"/>
              </w:rPr>
              <w:t>五、许可期限：</w:t>
            </w:r>
            <w:r>
              <w:rPr>
                <w:rFonts w:hint="eastAsia" w:ascii="仿宋_GB2312" w:eastAsia="仿宋_GB2312"/>
                <w:bCs/>
                <w:sz w:val="24"/>
                <w:szCs w:val="24"/>
              </w:rPr>
              <w:t>5个工作日（不包括材料修改时间）</w:t>
            </w:r>
          </w:p>
        </w:tc>
      </w:tr>
      <w:tr w14:paraId="5B467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5331D99E">
            <w:pPr>
              <w:spacing w:line="400" w:lineRule="exact"/>
              <w:rPr>
                <w:rFonts w:ascii="仿宋_GB2312" w:eastAsia="仿宋_GB2312"/>
                <w:b/>
                <w:sz w:val="24"/>
                <w:szCs w:val="24"/>
              </w:rPr>
            </w:pPr>
            <w:r>
              <w:rPr>
                <w:rFonts w:hint="eastAsia"/>
                <w:sz w:val="18"/>
                <w:szCs w:val="21"/>
              </w:rPr>
              <w:t>手机下载打开“岳办岳好”APP小程序了解服务详情：</w:t>
            </w:r>
          </w:p>
        </w:tc>
      </w:tr>
      <w:tr w14:paraId="28AC2F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5" w:hRule="exac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99A5621">
            <w:pPr>
              <w:jc w:val="center"/>
              <w:rPr>
                <w:sz w:val="28"/>
                <w:szCs w:val="36"/>
              </w:rPr>
            </w:pPr>
            <w:r>
              <w:rPr>
                <w:rFonts w:hint="eastAsia"/>
                <w:sz w:val="28"/>
                <w:szCs w:val="36"/>
              </w:rPr>
              <w:drawing>
                <wp:inline distT="0" distB="0" distL="114300" distR="114300">
                  <wp:extent cx="927735" cy="927735"/>
                  <wp:effectExtent l="0" t="0" r="5715" b="5715"/>
                  <wp:docPr id="21" name="图片 3"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ybyhapp"/>
                          <pic:cNvPicPr>
                            <a:picLocks noChangeAspect="1"/>
                          </pic:cNvPicPr>
                        </pic:nvPicPr>
                        <pic:blipFill>
                          <a:blip r:embed="rId4" cstate="print"/>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2" name="图片 4"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8746fb26eddbf4d72546d39eb12ae3c"/>
                          <pic:cNvPicPr>
                            <a:picLocks noChangeAspect="1"/>
                          </pic:cNvPicPr>
                        </pic:nvPicPr>
                        <pic:blipFill>
                          <a:blip r:embed="rId5" cstate="print"/>
                          <a:stretch>
                            <a:fillRect/>
                          </a:stretch>
                        </pic:blipFill>
                        <pic:spPr>
                          <a:xfrm>
                            <a:off x="0" y="0"/>
                            <a:ext cx="900430" cy="900430"/>
                          </a:xfrm>
                          <a:prstGeom prst="rect">
                            <a:avLst/>
                          </a:prstGeom>
                          <a:noFill/>
                          <a:ln>
                            <a:noFill/>
                          </a:ln>
                        </pic:spPr>
                      </pic:pic>
                    </a:graphicData>
                  </a:graphic>
                </wp:inline>
              </w:drawing>
            </w:r>
          </w:p>
          <w:p w14:paraId="124CA463">
            <w:pPr>
              <w:spacing w:line="400" w:lineRule="exact"/>
              <w:jc w:val="center"/>
              <w:rPr>
                <w:rFonts w:ascii="仿宋_GB2312" w:eastAsia="仿宋_GB2312"/>
                <w:b/>
                <w:sz w:val="24"/>
                <w:szCs w:val="24"/>
              </w:rPr>
            </w:pPr>
            <w:r>
              <w:rPr>
                <w:rFonts w:hint="eastAsia"/>
                <w:szCs w:val="24"/>
              </w:rPr>
              <w:t>“岳办岳好”APP小程序</w:t>
            </w:r>
          </w:p>
        </w:tc>
      </w:tr>
    </w:tbl>
    <w:p w14:paraId="7FDCD7CC">
      <w:pPr>
        <w:ind w:firstLine="700" w:firstLineChars="250"/>
        <w:rPr>
          <w:rFonts w:asciiTheme="minorEastAsia" w:hAnsiTheme="minorEastAsia"/>
          <w:sz w:val="28"/>
          <w:szCs w:val="28"/>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p w14:paraId="03471B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48"/>
          <w:szCs w:val="48"/>
          <w:lang w:val="en-US" w:eastAsia="zh-CN"/>
        </w:rPr>
      </w:pPr>
      <w:r>
        <w:rPr>
          <w:rFonts w:hint="eastAsia" w:ascii="华文中宋" w:hAnsi="华文中宋" w:eastAsia="华文中宋"/>
          <w:b/>
          <w:sz w:val="48"/>
          <w:szCs w:val="48"/>
          <w:lang w:val="en-US" w:eastAsia="zh-CN"/>
        </w:rPr>
        <w:t>岳阳市政务服务中心</w:t>
      </w:r>
    </w:p>
    <w:p w14:paraId="1E346E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48"/>
          <w:szCs w:val="48"/>
          <w:lang w:val="en-US" w:eastAsia="zh-CN"/>
        </w:rPr>
      </w:pPr>
      <w:r>
        <w:rPr>
          <w:rFonts w:hint="eastAsia" w:ascii="华文中宋" w:hAnsi="华文中宋" w:eastAsia="华文中宋"/>
          <w:b/>
          <w:sz w:val="48"/>
          <w:szCs w:val="48"/>
          <w:lang w:val="en-US" w:eastAsia="zh-CN"/>
        </w:rPr>
        <w:t xml:space="preserve">   一次性告知单（城管窗口）</w:t>
      </w:r>
    </w:p>
    <w:tbl>
      <w:tblPr>
        <w:tblStyle w:val="4"/>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9"/>
        <w:gridCol w:w="7376"/>
      </w:tblGrid>
      <w:tr w14:paraId="73CA8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14:paraId="0F9AEFA4">
            <w:pPr>
              <w:spacing w:line="400" w:lineRule="exact"/>
              <w:jc w:val="center"/>
              <w:rPr>
                <w:rFonts w:hint="eastAsia" w:ascii="仿宋_GB2312" w:eastAsia="仿宋_GB2312"/>
                <w:b/>
                <w:bCs/>
                <w:sz w:val="24"/>
                <w:szCs w:val="24"/>
              </w:rPr>
            </w:pPr>
            <w:r>
              <w:rPr>
                <w:rFonts w:hint="eastAsia" w:ascii="仿宋_GB2312" w:eastAsia="仿宋_GB2312"/>
                <w:b/>
                <w:bCs/>
                <w:sz w:val="24"/>
                <w:szCs w:val="24"/>
              </w:rPr>
              <w:t>事项名称</w:t>
            </w:r>
          </w:p>
        </w:tc>
        <w:tc>
          <w:tcPr>
            <w:tcW w:w="7376" w:type="dxa"/>
            <w:tcBorders>
              <w:top w:val="single" w:color="auto" w:sz="4" w:space="0"/>
              <w:left w:val="single" w:color="auto" w:sz="4" w:space="0"/>
              <w:bottom w:val="single" w:color="auto" w:sz="4" w:space="0"/>
              <w:right w:val="single" w:color="auto" w:sz="4" w:space="0"/>
            </w:tcBorders>
            <w:noWrap w:val="0"/>
            <w:vAlign w:val="center"/>
          </w:tcPr>
          <w:p w14:paraId="720372B5">
            <w:pPr>
              <w:spacing w:line="400" w:lineRule="exact"/>
              <w:ind w:firstLine="1680" w:firstLineChars="700"/>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城市</w:t>
            </w:r>
            <w:r>
              <w:rPr>
                <w:rFonts w:hint="eastAsia" w:ascii="仿宋_GB2312" w:hAnsi="仿宋_GB2312" w:eastAsia="仿宋_GB2312"/>
                <w:sz w:val="24"/>
                <w:szCs w:val="24"/>
                <w:lang w:val="en" w:eastAsia="zh-CN"/>
              </w:rPr>
              <w:t>照明</w:t>
            </w:r>
            <w:r>
              <w:rPr>
                <w:rFonts w:hint="eastAsia" w:ascii="仿宋_GB2312" w:hAnsi="仿宋_GB2312" w:eastAsia="仿宋_GB2312"/>
                <w:sz w:val="24"/>
                <w:szCs w:val="24"/>
                <w:lang w:val="en-US" w:eastAsia="zh-CN"/>
              </w:rPr>
              <w:t>设施</w:t>
            </w:r>
            <w:r>
              <w:rPr>
                <w:rFonts w:hint="eastAsia" w:ascii="仿宋_GB2312" w:hAnsi="仿宋_GB2312" w:eastAsia="仿宋_GB2312"/>
                <w:sz w:val="24"/>
                <w:szCs w:val="24"/>
                <w:lang w:val="en" w:eastAsia="zh-CN"/>
              </w:rPr>
              <w:t>设计</w:t>
            </w:r>
            <w:r>
              <w:rPr>
                <w:rFonts w:hint="eastAsia" w:ascii="仿宋_GB2312" w:hAnsi="仿宋_GB2312" w:eastAsia="仿宋_GB2312"/>
                <w:sz w:val="24"/>
                <w:szCs w:val="24"/>
                <w:lang w:val="en-US" w:eastAsia="zh-CN"/>
              </w:rPr>
              <w:t>审查</w:t>
            </w:r>
          </w:p>
        </w:tc>
      </w:tr>
      <w:tr w14:paraId="2B5A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839" w:type="dxa"/>
            <w:tcBorders>
              <w:top w:val="single" w:color="auto" w:sz="4" w:space="0"/>
              <w:left w:val="single" w:color="auto" w:sz="4" w:space="0"/>
              <w:bottom w:val="single" w:color="auto" w:sz="4" w:space="0"/>
              <w:right w:val="single" w:color="auto" w:sz="4" w:space="0"/>
            </w:tcBorders>
            <w:noWrap w:val="0"/>
            <w:vAlign w:val="center"/>
          </w:tcPr>
          <w:p w14:paraId="0A55777F">
            <w:pPr>
              <w:spacing w:line="400" w:lineRule="exact"/>
              <w:jc w:val="center"/>
              <w:rPr>
                <w:rFonts w:hint="eastAsia" w:ascii="仿宋_GB2312" w:eastAsia="仿宋_GB2312"/>
                <w:b/>
                <w:bCs/>
                <w:sz w:val="24"/>
                <w:szCs w:val="24"/>
              </w:rPr>
            </w:pPr>
            <w:r>
              <w:rPr>
                <w:rFonts w:hint="eastAsia" w:ascii="仿宋_GB2312" w:eastAsia="仿宋_GB2312"/>
                <w:b/>
                <w:bCs/>
                <w:sz w:val="24"/>
                <w:szCs w:val="24"/>
              </w:rPr>
              <w:t>窗口单位</w:t>
            </w:r>
          </w:p>
        </w:tc>
        <w:tc>
          <w:tcPr>
            <w:tcW w:w="7376" w:type="dxa"/>
            <w:tcBorders>
              <w:top w:val="single" w:color="auto" w:sz="4" w:space="0"/>
              <w:left w:val="single" w:color="auto" w:sz="4" w:space="0"/>
              <w:bottom w:val="single" w:color="auto" w:sz="4" w:space="0"/>
              <w:right w:val="single" w:color="auto" w:sz="4" w:space="0"/>
            </w:tcBorders>
            <w:noWrap w:val="0"/>
            <w:vAlign w:val="center"/>
          </w:tcPr>
          <w:p w14:paraId="5A5AB4D6">
            <w:pPr>
              <w:spacing w:line="400" w:lineRule="exact"/>
              <w:ind w:firstLine="1680" w:firstLineChars="700"/>
              <w:rPr>
                <w:rFonts w:hint="eastAsia" w:ascii="仿宋_GB2312" w:hAnsi="仿宋_GB2312" w:eastAsia="仿宋_GB2312"/>
                <w:sz w:val="24"/>
                <w:szCs w:val="24"/>
              </w:rPr>
            </w:pPr>
            <w:r>
              <w:rPr>
                <w:rFonts w:hint="eastAsia" w:ascii="仿宋_GB2312" w:hAnsi="仿宋_GB2312" w:eastAsia="仿宋_GB2312"/>
                <w:sz w:val="24"/>
                <w:szCs w:val="24"/>
              </w:rPr>
              <w:t>岳阳市城市管理和综合执法局</w:t>
            </w:r>
          </w:p>
        </w:tc>
      </w:tr>
      <w:tr w14:paraId="6544E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14:paraId="0A8D68A7">
            <w:pPr>
              <w:spacing w:line="400" w:lineRule="exact"/>
              <w:jc w:val="center"/>
              <w:rPr>
                <w:rFonts w:ascii="仿宋_GB2312" w:eastAsia="仿宋_GB2312"/>
                <w:b/>
                <w:color w:val="000000"/>
                <w:sz w:val="28"/>
                <w:szCs w:val="28"/>
              </w:rPr>
            </w:pPr>
            <w:r>
              <w:rPr>
                <w:rFonts w:hint="eastAsia" w:ascii="仿宋_GB2312" w:eastAsia="仿宋_GB2312"/>
                <w:b/>
                <w:sz w:val="24"/>
                <w:szCs w:val="24"/>
              </w:rPr>
              <w:t>一、受理条件</w:t>
            </w:r>
          </w:p>
        </w:tc>
      </w:tr>
      <w:tr w14:paraId="5865B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9215" w:type="dxa"/>
            <w:gridSpan w:val="2"/>
            <w:tcBorders>
              <w:top w:val="single" w:color="auto" w:sz="4" w:space="0"/>
              <w:left w:val="single" w:color="auto" w:sz="4" w:space="0"/>
              <w:right w:val="single" w:color="auto" w:sz="4" w:space="0"/>
            </w:tcBorders>
            <w:noWrap w:val="0"/>
            <w:vAlign w:val="center"/>
          </w:tcPr>
          <w:p w14:paraId="23DFCD54">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1、符合《城市市容和环境卫生管理条例》、符合《城市照明管理规定》（住房和城乡建设部令第4号）</w:t>
            </w:r>
          </w:p>
          <w:p w14:paraId="3D9625B1">
            <w:pPr>
              <w:spacing w:line="400" w:lineRule="exact"/>
              <w:ind w:firstLine="480" w:firstLineChars="200"/>
              <w:jc w:val="left"/>
              <w:rPr>
                <w:rFonts w:ascii="仿宋_GB2312" w:eastAsia="宋体"/>
                <w:color w:val="000000"/>
                <w:sz w:val="24"/>
                <w:szCs w:val="24"/>
              </w:rPr>
            </w:pPr>
            <w:r>
              <w:rPr>
                <w:rFonts w:hint="eastAsia" w:ascii="仿宋_GB2312" w:eastAsia="仿宋_GB2312"/>
                <w:sz w:val="24"/>
                <w:szCs w:val="24"/>
                <w:lang w:val="en-US" w:eastAsia="zh-CN"/>
              </w:rPr>
              <w:t>2、符合《岳阳市中心城区城市照明管理办法》</w:t>
            </w:r>
          </w:p>
        </w:tc>
      </w:tr>
      <w:tr w14:paraId="5EA2A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14:paraId="01A490D7">
            <w:pPr>
              <w:spacing w:line="400" w:lineRule="exact"/>
              <w:jc w:val="center"/>
              <w:rPr>
                <w:rFonts w:ascii="仿宋_GB2312" w:eastAsia="仿宋_GB2312"/>
                <w:color w:val="000000"/>
                <w:sz w:val="28"/>
                <w:szCs w:val="28"/>
              </w:rPr>
            </w:pPr>
            <w:r>
              <w:rPr>
                <w:rFonts w:hint="eastAsia" w:ascii="仿宋_GB2312" w:eastAsia="仿宋_GB2312"/>
                <w:b/>
                <w:sz w:val="24"/>
                <w:szCs w:val="24"/>
              </w:rPr>
              <w:t>二、申请材料</w:t>
            </w:r>
          </w:p>
        </w:tc>
      </w:tr>
      <w:tr w14:paraId="21EF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8" w:hRule="atLeast"/>
          <w:jc w:val="center"/>
        </w:trPr>
        <w:tc>
          <w:tcPr>
            <w:tcW w:w="9215" w:type="dxa"/>
            <w:gridSpan w:val="2"/>
            <w:tcBorders>
              <w:top w:val="single" w:color="auto" w:sz="4" w:space="0"/>
              <w:left w:val="single" w:color="auto" w:sz="4" w:space="0"/>
              <w:right w:val="single" w:color="auto" w:sz="4" w:space="0"/>
            </w:tcBorders>
            <w:noWrap w:val="0"/>
            <w:vAlign w:val="center"/>
          </w:tcPr>
          <w:p w14:paraId="12F292CF">
            <w:pPr>
              <w:spacing w:line="400" w:lineRule="exact"/>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1、城市照明设施设计方案审查申请表</w:t>
            </w:r>
          </w:p>
          <w:p w14:paraId="5AD93BF8">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2、项目建设单位法人身份证明和机构代码证（复印件）</w:t>
            </w:r>
          </w:p>
          <w:p w14:paraId="1F6EB0F5">
            <w:pPr>
              <w:spacing w:line="40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3、设计单位的设计资质和法人身份证明材料（复印件）</w:t>
            </w:r>
          </w:p>
          <w:p w14:paraId="1DD058F5">
            <w:pPr>
              <w:spacing w:line="400" w:lineRule="exact"/>
              <w:ind w:firstLine="480" w:firstLineChars="200"/>
              <w:jc w:val="left"/>
              <w:rPr>
                <w:rFonts w:ascii="仿宋_GB2312" w:hAnsi="Calibri" w:eastAsia="仿宋_GB2312" w:cs="Times New Roman"/>
                <w:color w:val="000000"/>
                <w:sz w:val="24"/>
                <w:szCs w:val="24"/>
              </w:rPr>
            </w:pPr>
            <w:r>
              <w:rPr>
                <w:rFonts w:hint="eastAsia" w:ascii="仿宋_GB2312" w:eastAsia="仿宋_GB2312"/>
                <w:sz w:val="24"/>
                <w:szCs w:val="24"/>
                <w:lang w:val="en-US" w:eastAsia="zh-CN"/>
              </w:rPr>
              <w:t>4、亮化设计方案文本（建筑物现状图，景观照明设计效果图及方案情况介绍：甲方设计委托书、项目位置、建设规模、设计理念、节能环保措施、亮化材料的型号、规格、技术参数、造价等）</w:t>
            </w:r>
          </w:p>
        </w:tc>
      </w:tr>
      <w:tr w14:paraId="364E8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215" w:type="dxa"/>
            <w:gridSpan w:val="2"/>
            <w:tcBorders>
              <w:top w:val="single" w:color="auto" w:sz="4" w:space="0"/>
              <w:left w:val="single" w:color="auto" w:sz="4" w:space="0"/>
              <w:right w:val="single" w:color="auto" w:sz="4" w:space="0"/>
            </w:tcBorders>
            <w:noWrap w:val="0"/>
            <w:vAlign w:val="center"/>
          </w:tcPr>
          <w:p w14:paraId="3D61030A">
            <w:pPr>
              <w:spacing w:line="400" w:lineRule="exact"/>
              <w:jc w:val="left"/>
              <w:rPr>
                <w:rFonts w:hint="default" w:ascii="仿宋_GB2312" w:eastAsia="仿宋_GB2312"/>
                <w:sz w:val="24"/>
                <w:szCs w:val="24"/>
                <w:lang w:val="en-US" w:eastAsia="zh-CN"/>
              </w:rPr>
            </w:pPr>
            <w:r>
              <w:rPr>
                <w:rFonts w:hint="eastAsia" w:ascii="仿宋_GB2312" w:eastAsia="仿宋_GB2312"/>
                <w:b/>
                <w:bCs/>
                <w:sz w:val="24"/>
                <w:szCs w:val="24"/>
              </w:rPr>
              <w:t>三、办理流程：</w:t>
            </w:r>
            <w:r>
              <w:rPr>
                <w:rFonts w:hint="eastAsia" w:ascii="仿宋_GB2312" w:eastAsia="仿宋_GB2312"/>
                <w:bCs/>
                <w:sz w:val="24"/>
                <w:szCs w:val="24"/>
              </w:rPr>
              <w:t>受理（</w:t>
            </w:r>
            <w:r>
              <w:rPr>
                <w:rFonts w:hint="eastAsia" w:ascii="仿宋_GB2312" w:eastAsia="仿宋_GB2312"/>
                <w:bCs/>
                <w:sz w:val="24"/>
                <w:szCs w:val="24"/>
                <w:lang w:eastAsia="zh-CN"/>
              </w:rPr>
              <w:t>预</w:t>
            </w:r>
            <w:r>
              <w:rPr>
                <w:rFonts w:hint="eastAsia" w:ascii="仿宋_GB2312" w:eastAsia="仿宋_GB2312"/>
                <w:bCs/>
                <w:sz w:val="24"/>
                <w:szCs w:val="24"/>
              </w:rPr>
              <w:t>审）——现场勘察——</w:t>
            </w:r>
            <w:r>
              <w:rPr>
                <w:rFonts w:hint="eastAsia" w:ascii="仿宋_GB2312" w:eastAsia="仿宋_GB2312"/>
                <w:bCs/>
                <w:sz w:val="24"/>
                <w:szCs w:val="24"/>
                <w:lang w:val="en-US" w:eastAsia="zh-CN"/>
              </w:rPr>
              <w:t>方案</w:t>
            </w:r>
            <w:r>
              <w:rPr>
                <w:rFonts w:hint="eastAsia" w:ascii="仿宋_GB2312" w:eastAsia="仿宋_GB2312"/>
                <w:bCs/>
                <w:sz w:val="24"/>
                <w:szCs w:val="24"/>
              </w:rPr>
              <w:t>审</w:t>
            </w:r>
            <w:r>
              <w:rPr>
                <w:rFonts w:hint="eastAsia" w:ascii="仿宋_GB2312" w:eastAsia="仿宋_GB2312"/>
                <w:bCs/>
                <w:sz w:val="24"/>
                <w:szCs w:val="24"/>
                <w:lang w:eastAsia="zh-CN"/>
              </w:rPr>
              <w:t>查</w:t>
            </w:r>
            <w:r>
              <w:rPr>
                <w:rFonts w:hint="default" w:ascii="仿宋_GB2312" w:eastAsia="仿宋_GB2312"/>
                <w:bCs/>
                <w:sz w:val="24"/>
                <w:szCs w:val="24"/>
                <w:lang w:val="en" w:eastAsia="zh-CN"/>
              </w:rPr>
              <w:t>(</w:t>
            </w:r>
            <w:r>
              <w:rPr>
                <w:rFonts w:hint="eastAsia" w:ascii="仿宋_GB2312" w:eastAsia="仿宋_GB2312"/>
                <w:bCs/>
                <w:sz w:val="24"/>
                <w:szCs w:val="24"/>
                <w:lang w:val="en-US" w:eastAsia="zh-CN"/>
              </w:rPr>
              <w:t>出具审查意见书-修改方案-通过方案）</w:t>
            </w:r>
          </w:p>
        </w:tc>
      </w:tr>
      <w:tr w14:paraId="0BBE8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jc w:val="center"/>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14:paraId="78534938">
            <w:pPr>
              <w:spacing w:line="400" w:lineRule="exact"/>
              <w:jc w:val="left"/>
              <w:rPr>
                <w:rFonts w:hint="eastAsia" w:ascii="仿宋_GB2312" w:eastAsia="仿宋_GB2312"/>
                <w:bCs/>
                <w:sz w:val="24"/>
                <w:szCs w:val="24"/>
              </w:rPr>
            </w:pPr>
            <w:r>
              <w:rPr>
                <w:rFonts w:hint="eastAsia" w:ascii="仿宋_GB2312" w:eastAsia="仿宋_GB2312"/>
                <w:b/>
                <w:bCs/>
                <w:sz w:val="24"/>
                <w:szCs w:val="24"/>
              </w:rPr>
              <w:t>四、收费依据：</w:t>
            </w:r>
            <w:r>
              <w:rPr>
                <w:rFonts w:hint="eastAsia" w:ascii="仿宋_GB2312" w:eastAsia="仿宋_GB2312"/>
                <w:bCs/>
                <w:sz w:val="24"/>
                <w:szCs w:val="24"/>
              </w:rPr>
              <w:t>不收费</w:t>
            </w:r>
          </w:p>
          <w:p w14:paraId="41438835">
            <w:pPr>
              <w:spacing w:line="400" w:lineRule="exact"/>
              <w:jc w:val="center"/>
              <w:rPr>
                <w:rFonts w:ascii="仿宋_GB2312" w:eastAsia="仿宋_GB2312"/>
                <w:b/>
                <w:sz w:val="28"/>
                <w:szCs w:val="28"/>
              </w:rPr>
            </w:pPr>
          </w:p>
        </w:tc>
      </w:tr>
      <w:tr w14:paraId="13E92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exact"/>
          <w:jc w:val="center"/>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14:paraId="1BCABE84">
            <w:pPr>
              <w:spacing w:line="400" w:lineRule="exact"/>
              <w:rPr>
                <w:rFonts w:hint="default" w:ascii="仿宋_GB2312" w:eastAsia="仿宋_GB2312"/>
                <w:b/>
                <w:sz w:val="28"/>
                <w:szCs w:val="28"/>
                <w:lang w:val="en-US" w:eastAsia="zh-CN"/>
              </w:rPr>
            </w:pPr>
            <w:r>
              <w:rPr>
                <w:rFonts w:hint="eastAsia" w:ascii="仿宋_GB2312" w:eastAsia="仿宋_GB2312"/>
                <w:b/>
                <w:bCs/>
                <w:sz w:val="24"/>
                <w:szCs w:val="24"/>
              </w:rPr>
              <w:t>五、许可期限：</w:t>
            </w:r>
            <w:r>
              <w:rPr>
                <w:rFonts w:hint="eastAsia" w:ascii="仿宋_GB2312" w:eastAsia="仿宋_GB2312"/>
                <w:bCs/>
                <w:sz w:val="24"/>
                <w:szCs w:val="24"/>
                <w:lang w:val="en-US" w:eastAsia="zh-CN"/>
              </w:rPr>
              <w:t>6</w:t>
            </w:r>
            <w:r>
              <w:rPr>
                <w:rFonts w:hint="eastAsia" w:ascii="仿宋_GB2312" w:eastAsia="仿宋_GB2312"/>
                <w:bCs/>
                <w:sz w:val="24"/>
                <w:szCs w:val="24"/>
              </w:rPr>
              <w:t>个工作日</w:t>
            </w:r>
          </w:p>
        </w:tc>
      </w:tr>
      <w:tr w14:paraId="7C63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exact"/>
          <w:jc w:val="center"/>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14:paraId="20E04DD8">
            <w:pPr>
              <w:spacing w:line="400" w:lineRule="exact"/>
              <w:rPr>
                <w:rFonts w:ascii="仿宋_GB2312" w:eastAsia="仿宋_GB2312"/>
                <w:b/>
                <w:sz w:val="28"/>
                <w:szCs w:val="28"/>
              </w:rPr>
            </w:pPr>
            <w:r>
              <w:rPr>
                <w:rFonts w:hint="eastAsia"/>
                <w:sz w:val="18"/>
                <w:szCs w:val="21"/>
              </w:rPr>
              <w:t>手机下载打开“岳办岳好”APP小程序了解服务详情：</w:t>
            </w:r>
          </w:p>
        </w:tc>
      </w:tr>
      <w:tr w14:paraId="1E15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6" w:hRule="exact"/>
          <w:jc w:val="center"/>
        </w:trPr>
        <w:tc>
          <w:tcPr>
            <w:tcW w:w="9215" w:type="dxa"/>
            <w:gridSpan w:val="2"/>
            <w:tcBorders>
              <w:top w:val="single" w:color="auto" w:sz="4" w:space="0"/>
              <w:left w:val="single" w:color="auto" w:sz="4" w:space="0"/>
              <w:bottom w:val="single" w:color="auto" w:sz="4" w:space="0"/>
              <w:right w:val="single" w:color="auto" w:sz="4" w:space="0"/>
            </w:tcBorders>
            <w:noWrap w:val="0"/>
            <w:vAlign w:val="center"/>
          </w:tcPr>
          <w:p w14:paraId="6D35F224">
            <w:pPr>
              <w:jc w:val="center"/>
              <w:rPr>
                <w:sz w:val="28"/>
                <w:szCs w:val="36"/>
              </w:rPr>
            </w:pPr>
            <w:r>
              <w:rPr>
                <w:rFonts w:hint="eastAsia"/>
                <w:sz w:val="28"/>
                <w:szCs w:val="36"/>
              </w:rPr>
              <w:drawing>
                <wp:inline distT="0" distB="0" distL="114300" distR="114300">
                  <wp:extent cx="927735" cy="927735"/>
                  <wp:effectExtent l="0" t="0" r="1905" b="1905"/>
                  <wp:docPr id="27" name="图片 1" descr="ybyh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ybyhapp"/>
                          <pic:cNvPicPr>
                            <a:picLocks noChangeAspect="1"/>
                          </pic:cNvPicPr>
                        </pic:nvPicPr>
                        <pic:blipFill>
                          <a:blip r:embed="rId4"/>
                          <a:stretch>
                            <a:fillRect/>
                          </a:stretch>
                        </pic:blipFill>
                        <pic:spPr>
                          <a:xfrm>
                            <a:off x="0" y="0"/>
                            <a:ext cx="927735" cy="927735"/>
                          </a:xfrm>
                          <a:prstGeom prst="rect">
                            <a:avLst/>
                          </a:prstGeom>
                          <a:noFill/>
                          <a:ln>
                            <a:noFill/>
                          </a:ln>
                        </pic:spPr>
                      </pic:pic>
                    </a:graphicData>
                  </a:graphic>
                </wp:inline>
              </w:drawing>
            </w:r>
            <w:r>
              <w:rPr>
                <w:rFonts w:hint="eastAsia"/>
                <w:sz w:val="28"/>
                <w:szCs w:val="36"/>
              </w:rPr>
              <w:t xml:space="preserve">             </w:t>
            </w:r>
            <w:r>
              <w:rPr>
                <w:rFonts w:hint="eastAsia"/>
                <w:sz w:val="28"/>
                <w:szCs w:val="36"/>
              </w:rPr>
              <w:drawing>
                <wp:inline distT="0" distB="0" distL="114300" distR="114300">
                  <wp:extent cx="900430" cy="900430"/>
                  <wp:effectExtent l="0" t="0" r="13970" b="13970"/>
                  <wp:docPr id="26" name="图片 2" descr="8746fb26eddbf4d72546d39eb12a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8746fb26eddbf4d72546d39eb12ae3c"/>
                          <pic:cNvPicPr>
                            <a:picLocks noChangeAspect="1"/>
                          </pic:cNvPicPr>
                        </pic:nvPicPr>
                        <pic:blipFill>
                          <a:blip r:embed="rId5"/>
                          <a:stretch>
                            <a:fillRect/>
                          </a:stretch>
                        </pic:blipFill>
                        <pic:spPr>
                          <a:xfrm>
                            <a:off x="0" y="0"/>
                            <a:ext cx="900430" cy="900430"/>
                          </a:xfrm>
                          <a:prstGeom prst="rect">
                            <a:avLst/>
                          </a:prstGeom>
                          <a:noFill/>
                          <a:ln>
                            <a:noFill/>
                          </a:ln>
                        </pic:spPr>
                      </pic:pic>
                    </a:graphicData>
                  </a:graphic>
                </wp:inline>
              </w:drawing>
            </w:r>
          </w:p>
          <w:p w14:paraId="49630D93">
            <w:pPr>
              <w:spacing w:line="400" w:lineRule="exact"/>
              <w:jc w:val="center"/>
              <w:rPr>
                <w:rFonts w:ascii="仿宋_GB2312" w:eastAsia="仿宋_GB2312"/>
                <w:b/>
                <w:sz w:val="28"/>
                <w:szCs w:val="28"/>
              </w:rPr>
            </w:pPr>
            <w:r>
              <w:rPr>
                <w:rFonts w:hint="eastAsia"/>
                <w:szCs w:val="24"/>
              </w:rPr>
              <w:t>“岳办岳好”APP小程序</w:t>
            </w:r>
          </w:p>
        </w:tc>
      </w:tr>
    </w:tbl>
    <w:p w14:paraId="2DE56DDC">
      <w:pPr>
        <w:ind w:firstLine="700" w:firstLineChars="250"/>
        <w:rPr>
          <w:rFonts w:hint="eastAsia" w:ascii="宋体" w:hAnsi="宋体" w:eastAsia="宋体" w:cs="宋体"/>
          <w:color w:val="525252"/>
          <w:sz w:val="30"/>
          <w:szCs w:val="30"/>
          <w:lang w:val="en-US" w:eastAsia="zh-CN"/>
        </w:rPr>
      </w:pPr>
      <w:r>
        <w:rPr>
          <w:rFonts w:hint="eastAsia" w:asciiTheme="minorEastAsia" w:hAnsiTheme="minorEastAsia"/>
          <w:sz w:val="28"/>
          <w:szCs w:val="28"/>
        </w:rPr>
        <w:t>咨询电话：</w:t>
      </w:r>
      <w:r>
        <w:rPr>
          <w:rFonts w:hint="eastAsia" w:asciiTheme="minorEastAsia" w:hAnsiTheme="minorEastAsia"/>
          <w:sz w:val="28"/>
          <w:szCs w:val="28"/>
          <w:lang w:val="en-US" w:eastAsia="zh-CN"/>
        </w:rPr>
        <w:t>8751881</w:t>
      </w:r>
      <w:r>
        <w:rPr>
          <w:rFonts w:hint="eastAsia" w:asciiTheme="minorEastAsia" w:hAnsiTheme="minorEastAsia"/>
          <w:sz w:val="28"/>
          <w:szCs w:val="28"/>
        </w:rPr>
        <w:t xml:space="preserve">                    监督电话：8882111</w:t>
      </w:r>
    </w:p>
    <w:sectPr>
      <w:pgSz w:w="11906" w:h="16838"/>
      <w:pgMar w:top="187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E1B66"/>
    <w:multiLevelType w:val="multilevel"/>
    <w:tmpl w:val="6F6E1B66"/>
    <w:lvl w:ilvl="0" w:tentative="0">
      <w:start w:val="2"/>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NTdlY2ZjZGYyNjE2ZTkxZjA3ZmVhMjY5NDA5ZGMifQ=="/>
    <w:docVar w:name="KSO_WPS_MARK_KEY" w:val="0b0d7831-9728-4ff2-9ff1-92cef5d49a75"/>
  </w:docVars>
  <w:rsids>
    <w:rsidRoot w:val="00917C94"/>
    <w:rsid w:val="00077706"/>
    <w:rsid w:val="001462D7"/>
    <w:rsid w:val="001C1FD1"/>
    <w:rsid w:val="00203822"/>
    <w:rsid w:val="00236A87"/>
    <w:rsid w:val="00245767"/>
    <w:rsid w:val="00264125"/>
    <w:rsid w:val="00266458"/>
    <w:rsid w:val="0028672B"/>
    <w:rsid w:val="002E06D3"/>
    <w:rsid w:val="003A090C"/>
    <w:rsid w:val="003A7F50"/>
    <w:rsid w:val="003D6557"/>
    <w:rsid w:val="003E0ACB"/>
    <w:rsid w:val="00542B93"/>
    <w:rsid w:val="005B7344"/>
    <w:rsid w:val="00624D58"/>
    <w:rsid w:val="00632D6B"/>
    <w:rsid w:val="00635EA9"/>
    <w:rsid w:val="00636E99"/>
    <w:rsid w:val="0067054B"/>
    <w:rsid w:val="0069138D"/>
    <w:rsid w:val="006937A3"/>
    <w:rsid w:val="006A4BAC"/>
    <w:rsid w:val="006D3767"/>
    <w:rsid w:val="00772341"/>
    <w:rsid w:val="007C1EE8"/>
    <w:rsid w:val="00803C49"/>
    <w:rsid w:val="00883F75"/>
    <w:rsid w:val="008B74C7"/>
    <w:rsid w:val="008C4118"/>
    <w:rsid w:val="008E648B"/>
    <w:rsid w:val="00900DB1"/>
    <w:rsid w:val="00917C94"/>
    <w:rsid w:val="009338DC"/>
    <w:rsid w:val="00965EBF"/>
    <w:rsid w:val="0098670A"/>
    <w:rsid w:val="00A22DD6"/>
    <w:rsid w:val="00AA6B43"/>
    <w:rsid w:val="00AA7F95"/>
    <w:rsid w:val="00BA0C4E"/>
    <w:rsid w:val="00BD50CE"/>
    <w:rsid w:val="00C040BB"/>
    <w:rsid w:val="00C33282"/>
    <w:rsid w:val="00C5213B"/>
    <w:rsid w:val="00C855A0"/>
    <w:rsid w:val="00CB205C"/>
    <w:rsid w:val="00CE576D"/>
    <w:rsid w:val="00D65F1A"/>
    <w:rsid w:val="00D8312C"/>
    <w:rsid w:val="00D87713"/>
    <w:rsid w:val="00DA0996"/>
    <w:rsid w:val="00DA3999"/>
    <w:rsid w:val="00DB1685"/>
    <w:rsid w:val="00DE1366"/>
    <w:rsid w:val="00E94451"/>
    <w:rsid w:val="00EC043B"/>
    <w:rsid w:val="00ED6B4A"/>
    <w:rsid w:val="00F2044D"/>
    <w:rsid w:val="00FD136D"/>
    <w:rsid w:val="01F209D1"/>
    <w:rsid w:val="033221CA"/>
    <w:rsid w:val="035A59D8"/>
    <w:rsid w:val="056D178C"/>
    <w:rsid w:val="05922FA0"/>
    <w:rsid w:val="05FD75CA"/>
    <w:rsid w:val="066E57BB"/>
    <w:rsid w:val="069B66ED"/>
    <w:rsid w:val="07256F9A"/>
    <w:rsid w:val="0740342D"/>
    <w:rsid w:val="09007905"/>
    <w:rsid w:val="0E9F487A"/>
    <w:rsid w:val="0F091BA4"/>
    <w:rsid w:val="10973FED"/>
    <w:rsid w:val="10B54139"/>
    <w:rsid w:val="10D66437"/>
    <w:rsid w:val="13393776"/>
    <w:rsid w:val="13BC5DB8"/>
    <w:rsid w:val="146A5A57"/>
    <w:rsid w:val="14C55EE8"/>
    <w:rsid w:val="14EF3F6B"/>
    <w:rsid w:val="15383E95"/>
    <w:rsid w:val="164C6CE7"/>
    <w:rsid w:val="19022096"/>
    <w:rsid w:val="1A497C7A"/>
    <w:rsid w:val="1AA03838"/>
    <w:rsid w:val="1C8D2492"/>
    <w:rsid w:val="1CC23D13"/>
    <w:rsid w:val="1D1A6401"/>
    <w:rsid w:val="218C622A"/>
    <w:rsid w:val="2228501A"/>
    <w:rsid w:val="243657F0"/>
    <w:rsid w:val="270F7B55"/>
    <w:rsid w:val="286F2FA1"/>
    <w:rsid w:val="29AD37E5"/>
    <w:rsid w:val="29BE3715"/>
    <w:rsid w:val="2A982316"/>
    <w:rsid w:val="2D61539A"/>
    <w:rsid w:val="2D654973"/>
    <w:rsid w:val="2E236CC1"/>
    <w:rsid w:val="2ECD573B"/>
    <w:rsid w:val="2F40131D"/>
    <w:rsid w:val="307A3C5F"/>
    <w:rsid w:val="30F60DE5"/>
    <w:rsid w:val="3255145A"/>
    <w:rsid w:val="32A94863"/>
    <w:rsid w:val="34F50DE5"/>
    <w:rsid w:val="35A63D7A"/>
    <w:rsid w:val="36261E57"/>
    <w:rsid w:val="36B065D8"/>
    <w:rsid w:val="370E59C1"/>
    <w:rsid w:val="37976191"/>
    <w:rsid w:val="389C0BD8"/>
    <w:rsid w:val="391157BE"/>
    <w:rsid w:val="3BC12489"/>
    <w:rsid w:val="3DBD7EB3"/>
    <w:rsid w:val="3E1104DD"/>
    <w:rsid w:val="3E586CBD"/>
    <w:rsid w:val="3F7477B0"/>
    <w:rsid w:val="3F90233E"/>
    <w:rsid w:val="406B458C"/>
    <w:rsid w:val="43A37B4B"/>
    <w:rsid w:val="44284C11"/>
    <w:rsid w:val="46D039FF"/>
    <w:rsid w:val="48293CF2"/>
    <w:rsid w:val="4832238F"/>
    <w:rsid w:val="4A042482"/>
    <w:rsid w:val="4C8E7136"/>
    <w:rsid w:val="4D2B4E39"/>
    <w:rsid w:val="4D97427D"/>
    <w:rsid w:val="4DC77ECE"/>
    <w:rsid w:val="4E51770D"/>
    <w:rsid w:val="4E7FEC16"/>
    <w:rsid w:val="4F4867A0"/>
    <w:rsid w:val="4F9541FD"/>
    <w:rsid w:val="4FD470C4"/>
    <w:rsid w:val="50A778D9"/>
    <w:rsid w:val="525809AE"/>
    <w:rsid w:val="54FBFBAD"/>
    <w:rsid w:val="55901C1B"/>
    <w:rsid w:val="571701DC"/>
    <w:rsid w:val="57336A9D"/>
    <w:rsid w:val="57EB3C7F"/>
    <w:rsid w:val="5976568E"/>
    <w:rsid w:val="5B5A6526"/>
    <w:rsid w:val="5C164F06"/>
    <w:rsid w:val="5CF52D6E"/>
    <w:rsid w:val="5FA10F8B"/>
    <w:rsid w:val="5FBB4F18"/>
    <w:rsid w:val="60AE4849"/>
    <w:rsid w:val="60FA7B44"/>
    <w:rsid w:val="61DF2271"/>
    <w:rsid w:val="64727E65"/>
    <w:rsid w:val="64C2557A"/>
    <w:rsid w:val="65C76908"/>
    <w:rsid w:val="68202981"/>
    <w:rsid w:val="68721A39"/>
    <w:rsid w:val="694C01BA"/>
    <w:rsid w:val="69F3900D"/>
    <w:rsid w:val="6B89719A"/>
    <w:rsid w:val="6C1A092F"/>
    <w:rsid w:val="6CD53B19"/>
    <w:rsid w:val="6EE970D6"/>
    <w:rsid w:val="6EEA3E8F"/>
    <w:rsid w:val="6F4A36AA"/>
    <w:rsid w:val="6F7DDEA0"/>
    <w:rsid w:val="72800ED4"/>
    <w:rsid w:val="73245ADD"/>
    <w:rsid w:val="74AC5A61"/>
    <w:rsid w:val="74B926CA"/>
    <w:rsid w:val="75902CD9"/>
    <w:rsid w:val="75DF409B"/>
    <w:rsid w:val="76F17488"/>
    <w:rsid w:val="77C81353"/>
    <w:rsid w:val="77D33872"/>
    <w:rsid w:val="77EDD46B"/>
    <w:rsid w:val="78196174"/>
    <w:rsid w:val="7B784635"/>
    <w:rsid w:val="7BE3146A"/>
    <w:rsid w:val="7C1422D6"/>
    <w:rsid w:val="7E9DE164"/>
    <w:rsid w:val="7EF24F07"/>
    <w:rsid w:val="DF37E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5937</Words>
  <Characters>6170</Characters>
  <Lines>13</Lines>
  <Paragraphs>3</Paragraphs>
  <TotalTime>23</TotalTime>
  <ScaleCrop>false</ScaleCrop>
  <LinksUpToDate>false</LinksUpToDate>
  <CharactersWithSpaces>6593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2021-01-09T09:04:00Z</dcterms:created>
  <dc:creator>dell</dc:creator>
  <cp:lastModifiedBy>nesta</cp:lastModifiedBy>
  <cp:lastPrinted>2025-06-04T03:09:00Z</cp:lastPrinted>
  <dcterms:modified xsi:type="dcterms:W3CDTF">2025-06-04T06:47:47Z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4E714E2B27C9468FB20328548862AE9F_13</vt:lpwstr>
  </property>
  <property fmtid="{D5CDD505-2E9C-101B-9397-08002B2CF9AE}" pid="4" name="KSOTemplateDocerSaveRecord">
    <vt:lpwstr>eyJoZGlkIjoiNGJlNGEwMGRjY2ZhNWExOWRkMGQ1YWI2NjhjMTk4YmIiLCJ1c2VySWQiOiI5NjkzODE4MDIifQ==</vt:lpwstr>
  </property>
</Properties>
</file>