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D0" w:rsidRDefault="007A0AD0">
      <w:pPr>
        <w:spacing w:line="560" w:lineRule="exact"/>
        <w:jc w:val="center"/>
        <w:rPr>
          <w:rFonts w:ascii="方正小标宋简体" w:eastAsia="方正小标宋简体" w:hAnsi="方正小标宋简体" w:cs="方正小标宋简体"/>
          <w:color w:val="000000" w:themeColor="text1"/>
          <w:sz w:val="44"/>
          <w:szCs w:val="44"/>
          <w:shd w:val="clear" w:color="auto" w:fill="FFFFFF"/>
        </w:rPr>
      </w:pPr>
    </w:p>
    <w:p w:rsidR="007A0AD0" w:rsidRDefault="002830A0">
      <w:pPr>
        <w:spacing w:line="56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岳阳</w:t>
      </w:r>
      <w:r>
        <w:rPr>
          <w:rFonts w:ascii="方正小标宋简体" w:eastAsia="方正小标宋简体" w:hAnsi="方正小标宋简体" w:cs="方正小标宋简体" w:hint="eastAsia"/>
          <w:color w:val="000000" w:themeColor="text1"/>
          <w:sz w:val="44"/>
          <w:szCs w:val="44"/>
          <w:shd w:val="clear" w:color="auto" w:fill="FFFFFF"/>
        </w:rPr>
        <w:t>市</w:t>
      </w:r>
      <w:r>
        <w:rPr>
          <w:rFonts w:ascii="方正小标宋简体" w:eastAsia="方正小标宋简体" w:hAnsi="方正小标宋简体" w:cs="方正小标宋简体" w:hint="eastAsia"/>
          <w:color w:val="000000" w:themeColor="text1"/>
          <w:sz w:val="44"/>
          <w:szCs w:val="44"/>
          <w:shd w:val="clear" w:color="auto" w:fill="FFFFFF"/>
        </w:rPr>
        <w:t>主城</w:t>
      </w:r>
      <w:r>
        <w:rPr>
          <w:rFonts w:ascii="方正小标宋简体" w:eastAsia="方正小标宋简体" w:hAnsi="方正小标宋简体" w:cs="方正小标宋简体" w:hint="eastAsia"/>
          <w:color w:val="000000" w:themeColor="text1"/>
          <w:sz w:val="44"/>
          <w:szCs w:val="44"/>
          <w:shd w:val="clear" w:color="auto" w:fill="FFFFFF"/>
        </w:rPr>
        <w:t>区突发燃气安全事故应急预案</w:t>
      </w:r>
    </w:p>
    <w:p w:rsidR="007A0AD0" w:rsidRDefault="007A0AD0">
      <w:pPr>
        <w:spacing w:line="560" w:lineRule="exact"/>
        <w:rPr>
          <w:rFonts w:ascii="仿宋_GB2312" w:eastAsia="仿宋_GB2312" w:hAnsi="仿宋_GB2312" w:cs="仿宋_GB2312"/>
          <w:color w:val="000000" w:themeColor="text1"/>
          <w:sz w:val="32"/>
          <w:szCs w:val="32"/>
          <w:shd w:val="clear" w:color="auto" w:fill="FFFFFF"/>
        </w:rPr>
      </w:pP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1</w:t>
      </w:r>
      <w:r>
        <w:rPr>
          <w:rFonts w:ascii="黑体" w:eastAsia="黑体" w:hAnsi="黑体" w:cs="黑体" w:hint="eastAsia"/>
          <w:color w:val="000000" w:themeColor="text1"/>
          <w:sz w:val="32"/>
          <w:szCs w:val="32"/>
          <w:shd w:val="clear" w:color="auto" w:fill="FFFFFF"/>
          <w:lang w:val="en-US" w:eastAsia="zh-CN"/>
        </w:rPr>
        <w:t>.</w:t>
      </w:r>
      <w:r>
        <w:rPr>
          <w:rFonts w:ascii="黑体" w:eastAsia="黑体" w:hAnsi="黑体" w:cs="黑体" w:hint="eastAsia"/>
          <w:color w:val="000000" w:themeColor="text1"/>
          <w:sz w:val="32"/>
          <w:szCs w:val="32"/>
          <w:shd w:val="clear" w:color="auto" w:fill="FFFFFF"/>
        </w:rPr>
        <w:t>总则</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1.1</w:t>
      </w:r>
      <w:r>
        <w:rPr>
          <w:rFonts w:ascii="黑体" w:eastAsia="黑体" w:hAnsi="黑体" w:cs="黑体" w:hint="eastAsia"/>
          <w:color w:val="000000" w:themeColor="text1"/>
          <w:sz w:val="32"/>
          <w:szCs w:val="32"/>
          <w:shd w:val="clear" w:color="auto" w:fill="FFFFFF"/>
        </w:rPr>
        <w:t>制订目的</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lang w:eastAsia="zh-CN"/>
        </w:rPr>
      </w:pPr>
      <w:r>
        <w:rPr>
          <w:rFonts w:ascii="仿宋_GB2312" w:eastAsia="仿宋_GB2312" w:hAnsi="仿宋_GB2312" w:cs="仿宋_GB2312" w:hint="eastAsia"/>
          <w:color w:val="000000" w:themeColor="text1"/>
          <w:sz w:val="32"/>
          <w:szCs w:val="32"/>
          <w:shd w:val="clear" w:color="auto" w:fill="FFFFFF"/>
          <w:lang w:eastAsia="zh-CN"/>
        </w:rPr>
        <w:t>为做好我市突发燃气安全事故应急处置工作，及时、有序、高效、科学处置燃气安全事故，最大程度减少燃气安全事故造成的损失，保障人民群众生命财产安全，维护社会稳定。</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1.2</w:t>
      </w:r>
      <w:r>
        <w:rPr>
          <w:rFonts w:ascii="黑体" w:eastAsia="黑体" w:hAnsi="黑体" w:cs="黑体" w:hint="eastAsia"/>
          <w:color w:val="000000" w:themeColor="text1"/>
          <w:sz w:val="32"/>
          <w:szCs w:val="32"/>
          <w:shd w:val="clear" w:color="auto" w:fill="FFFFFF"/>
        </w:rPr>
        <w:t>制订依据</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rPr>
        <w:t>《中华人民共和国突发事件应对法》</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《城镇燃气管理条例》</w:t>
      </w:r>
      <w:r>
        <w:rPr>
          <w:rFonts w:ascii="仿宋_GB2312" w:eastAsia="仿宋_GB2312" w:hAnsi="仿宋_GB2312" w:cs="仿宋_GB2312" w:hint="eastAsia"/>
          <w:color w:val="000000" w:themeColor="text1"/>
          <w:sz w:val="32"/>
          <w:szCs w:val="32"/>
          <w:lang w:eastAsia="zh-CN"/>
        </w:rPr>
        <w:t>、</w:t>
      </w:r>
      <w:r w:rsidR="00492509">
        <w:rPr>
          <w:rFonts w:ascii="仿宋_GB2312" w:eastAsia="仿宋_GB2312" w:hAnsi="仿宋_GB2312" w:cs="仿宋_GB2312" w:hint="eastAsia"/>
          <w:color w:val="000000" w:themeColor="text1"/>
          <w:sz w:val="32"/>
          <w:szCs w:val="32"/>
        </w:rPr>
        <w:t>《湖南省实施〈中华</w:t>
      </w:r>
      <w:r>
        <w:rPr>
          <w:rFonts w:ascii="仿宋_GB2312" w:eastAsia="仿宋_GB2312" w:hAnsi="仿宋_GB2312" w:cs="仿宋_GB2312" w:hint="eastAsia"/>
          <w:color w:val="000000" w:themeColor="text1"/>
          <w:sz w:val="32"/>
          <w:szCs w:val="32"/>
        </w:rPr>
        <w:t>人民共和国突发事件应对法〉办法》</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《湖南省城市供气事故应急预案》</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《岳阳市突发公共事件总体应急预案》等法律法规和有关规定，</w:t>
      </w:r>
      <w:r>
        <w:rPr>
          <w:rFonts w:ascii="仿宋_GB2312" w:eastAsia="仿宋_GB2312" w:hAnsi="仿宋_GB2312" w:cs="仿宋_GB2312" w:hint="eastAsia"/>
          <w:color w:val="000000" w:themeColor="text1"/>
          <w:sz w:val="32"/>
          <w:szCs w:val="32"/>
          <w:shd w:val="clear" w:color="auto" w:fill="FFFFFF"/>
        </w:rPr>
        <w:t>结合我市燃气行业实际，制订本预案。</w:t>
      </w:r>
    </w:p>
    <w:p w:rsidR="007A0AD0" w:rsidRDefault="002830A0">
      <w:pPr>
        <w:pStyle w:val="Bodytext1"/>
        <w:spacing w:line="600" w:lineRule="exact"/>
        <w:ind w:leftChars="304" w:left="638" w:firstLine="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1.3</w:t>
      </w:r>
      <w:r>
        <w:rPr>
          <w:rFonts w:ascii="黑体" w:eastAsia="黑体" w:hAnsi="黑体" w:cs="黑体" w:hint="eastAsia"/>
          <w:color w:val="000000" w:themeColor="text1"/>
          <w:sz w:val="32"/>
          <w:szCs w:val="32"/>
          <w:shd w:val="clear" w:color="auto" w:fill="FFFFFF"/>
        </w:rPr>
        <w:t>处置原则</w:t>
      </w:r>
      <w:r>
        <w:rPr>
          <w:rFonts w:ascii="黑体" w:eastAsia="黑体" w:hAnsi="黑体" w:cs="黑体"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）安全第一，预防为主。</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）统一领导，分级负责。</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）统筹协调，快速反应。</w:t>
      </w:r>
    </w:p>
    <w:p w:rsidR="007A0AD0" w:rsidRDefault="002830A0">
      <w:pPr>
        <w:pStyle w:val="Bodytext1"/>
        <w:spacing w:line="600" w:lineRule="exact"/>
        <w:ind w:leftChars="304" w:left="958" w:hangingChars="100" w:hanging="32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1.4</w:t>
      </w:r>
      <w:r>
        <w:rPr>
          <w:rFonts w:ascii="黑体" w:eastAsia="黑体" w:hAnsi="黑体" w:cs="黑体" w:hint="eastAsia"/>
          <w:color w:val="000000" w:themeColor="text1"/>
          <w:sz w:val="32"/>
          <w:szCs w:val="32"/>
          <w:shd w:val="clear" w:color="auto" w:fill="FFFFFF"/>
        </w:rPr>
        <w:t>预案适用范围</w:t>
      </w:r>
    </w:p>
    <w:p w:rsidR="007A0AD0" w:rsidRDefault="002830A0">
      <w:pPr>
        <w:pStyle w:val="Bodytext1"/>
        <w:spacing w:line="600" w:lineRule="exact"/>
        <w:ind w:firstLineChars="290" w:firstLine="928"/>
        <w:rPr>
          <w:rFonts w:ascii="仿宋_GB2312" w:eastAsia="仿宋_GB2312" w:hAnsi="仿宋_GB2312" w:cs="仿宋_GB2312"/>
          <w:color w:val="000000" w:themeColor="text1"/>
          <w:sz w:val="32"/>
          <w:szCs w:val="32"/>
          <w:shd w:val="clear" w:color="auto" w:fill="FFFFFF"/>
          <w:lang w:eastAsia="zh-CN"/>
        </w:rPr>
      </w:pPr>
      <w:r>
        <w:rPr>
          <w:rFonts w:ascii="仿宋_GB2312" w:eastAsia="仿宋_GB2312" w:hAnsi="仿宋_GB2312" w:cs="仿宋_GB2312" w:hint="eastAsia"/>
          <w:color w:val="000000" w:themeColor="text1"/>
          <w:sz w:val="32"/>
          <w:szCs w:val="32"/>
          <w:shd w:val="clear" w:color="auto" w:fill="FFFFFF"/>
          <w:lang w:eastAsia="zh-CN"/>
        </w:rPr>
        <w:t>本预案适用于岳阳市主城区（包括岳阳楼区、岳阳经济技术开发区、南湖新区、城陵矶新港区）范围内（不包括云溪区、君山区）突发燃气安全事故的应急处理。</w:t>
      </w:r>
    </w:p>
    <w:p w:rsidR="007A0AD0" w:rsidRDefault="002830A0">
      <w:pPr>
        <w:pStyle w:val="Bodytext1"/>
        <w:spacing w:line="600" w:lineRule="exact"/>
        <w:ind w:firstLineChars="290" w:firstLine="928"/>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lang w:eastAsia="zh-CN"/>
        </w:rPr>
        <w:lastRenderedPageBreak/>
        <w:t>各县、市、云溪区、君山区突发燃气安全事故，由当地</w:t>
      </w:r>
      <w:r>
        <w:rPr>
          <w:rFonts w:ascii="仿宋_GB2312" w:eastAsia="仿宋_GB2312" w:hAnsi="仿宋_GB2312" w:cs="仿宋_GB2312" w:hint="eastAsia"/>
          <w:color w:val="000000" w:themeColor="text1"/>
          <w:sz w:val="32"/>
          <w:szCs w:val="32"/>
          <w:shd w:val="clear" w:color="auto" w:fill="FFFFFF"/>
        </w:rPr>
        <w:t>政府负责组织实施</w:t>
      </w:r>
      <w:bookmarkStart w:id="0" w:name="_GoBack"/>
      <w:bookmarkEnd w:id="0"/>
      <w:r>
        <w:rPr>
          <w:rFonts w:ascii="仿宋_GB2312" w:eastAsia="仿宋_GB2312" w:hAnsi="仿宋_GB2312" w:cs="仿宋_GB2312" w:hint="eastAsia"/>
          <w:color w:val="000000" w:themeColor="text1"/>
          <w:sz w:val="32"/>
          <w:szCs w:val="32"/>
          <w:shd w:val="clear" w:color="auto" w:fill="FFFFFF"/>
        </w:rPr>
        <w:t>应急</w:t>
      </w:r>
      <w:r>
        <w:rPr>
          <w:rFonts w:ascii="仿宋_GB2312" w:eastAsia="仿宋_GB2312" w:hAnsi="仿宋_GB2312" w:cs="仿宋_GB2312" w:hint="eastAsia"/>
          <w:color w:val="000000" w:themeColor="text1"/>
          <w:sz w:val="32"/>
          <w:szCs w:val="32"/>
          <w:shd w:val="clear" w:color="auto" w:fill="FFFFFF"/>
          <w:lang w:eastAsia="zh-CN"/>
        </w:rPr>
        <w:t>处置</w:t>
      </w:r>
      <w:r>
        <w:rPr>
          <w:rFonts w:ascii="仿宋_GB2312" w:eastAsia="仿宋_GB2312" w:hAnsi="仿宋_GB2312" w:cs="仿宋_GB2312" w:hint="eastAsia"/>
          <w:color w:val="000000" w:themeColor="text1"/>
          <w:sz w:val="32"/>
          <w:szCs w:val="32"/>
          <w:shd w:val="clear" w:color="auto" w:fill="FFFFFF"/>
        </w:rPr>
        <w:t>工作。</w:t>
      </w:r>
    </w:p>
    <w:p w:rsidR="007A0AD0" w:rsidRDefault="002830A0">
      <w:pPr>
        <w:pStyle w:val="Bodytext1"/>
        <w:spacing w:line="600" w:lineRule="exact"/>
        <w:ind w:firstLineChars="290" w:firstLine="928"/>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2</w:t>
      </w:r>
      <w:r>
        <w:rPr>
          <w:rFonts w:ascii="黑体" w:eastAsia="黑体" w:hAnsi="黑体" w:cs="黑体" w:hint="eastAsia"/>
          <w:color w:val="000000" w:themeColor="text1"/>
          <w:sz w:val="32"/>
          <w:szCs w:val="32"/>
          <w:shd w:val="clear" w:color="auto" w:fill="FFFFFF"/>
          <w:lang w:val="en-US" w:eastAsia="zh-CN"/>
        </w:rPr>
        <w:t>.</w:t>
      </w:r>
      <w:r>
        <w:rPr>
          <w:rFonts w:ascii="黑体" w:eastAsia="黑体" w:hAnsi="黑体" w:cs="黑体" w:hint="eastAsia"/>
          <w:color w:val="000000" w:themeColor="text1"/>
          <w:sz w:val="32"/>
          <w:szCs w:val="32"/>
          <w:shd w:val="clear" w:color="auto" w:fill="FFFFFF"/>
        </w:rPr>
        <w:t>组织领导机构</w:t>
      </w:r>
      <w:r>
        <w:rPr>
          <w:rFonts w:ascii="黑体" w:eastAsia="黑体" w:hAnsi="黑体" w:cs="黑体" w:hint="eastAsia"/>
          <w:color w:val="000000" w:themeColor="text1"/>
          <w:sz w:val="32"/>
          <w:szCs w:val="32"/>
          <w:shd w:val="clear" w:color="auto" w:fill="FFFFFF"/>
          <w:lang w:eastAsia="zh-CN"/>
        </w:rPr>
        <w:t>与</w:t>
      </w:r>
      <w:r>
        <w:rPr>
          <w:rFonts w:ascii="黑体" w:eastAsia="黑体" w:hAnsi="黑体" w:cs="黑体" w:hint="eastAsia"/>
          <w:color w:val="000000" w:themeColor="text1"/>
          <w:sz w:val="32"/>
          <w:szCs w:val="32"/>
          <w:shd w:val="clear" w:color="auto" w:fill="FFFFFF"/>
        </w:rPr>
        <w:t>职责</w:t>
      </w:r>
    </w:p>
    <w:p w:rsidR="007A0AD0" w:rsidRDefault="002830A0">
      <w:pPr>
        <w:pStyle w:val="Bodytext1"/>
        <w:wordWrap w:val="0"/>
        <w:topLinePunct/>
        <w:spacing w:line="600" w:lineRule="exact"/>
        <w:ind w:firstLineChars="290" w:firstLine="928"/>
        <w:jc w:val="left"/>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2.1</w:t>
      </w:r>
      <w:r>
        <w:rPr>
          <w:rFonts w:ascii="黑体" w:eastAsia="黑体" w:hAnsi="黑体" w:cs="黑体" w:hint="eastAsia"/>
          <w:color w:val="000000" w:themeColor="text1"/>
          <w:sz w:val="32"/>
          <w:szCs w:val="32"/>
          <w:shd w:val="clear" w:color="auto" w:fill="FFFFFF"/>
        </w:rPr>
        <w:t>市突发燃气安全事故</w:t>
      </w:r>
      <w:r>
        <w:rPr>
          <w:rFonts w:ascii="黑体" w:eastAsia="黑体" w:hAnsi="黑体" w:cs="黑体" w:hint="eastAsia"/>
          <w:color w:val="000000" w:themeColor="text1"/>
          <w:sz w:val="32"/>
          <w:szCs w:val="32"/>
          <w:shd w:val="clear" w:color="auto" w:fill="FFFFFF"/>
          <w:lang w:eastAsia="zh-CN"/>
        </w:rPr>
        <w:t>应急</w:t>
      </w:r>
      <w:r>
        <w:rPr>
          <w:rFonts w:ascii="黑体" w:eastAsia="黑体" w:hAnsi="黑体" w:cs="黑体" w:hint="eastAsia"/>
          <w:color w:val="000000" w:themeColor="text1"/>
          <w:sz w:val="32"/>
          <w:szCs w:val="32"/>
          <w:shd w:val="clear" w:color="auto" w:fill="FFFFFF"/>
        </w:rPr>
        <w:t>处置领导小组</w:t>
      </w:r>
    </w:p>
    <w:p w:rsidR="007A0AD0" w:rsidRDefault="002830A0">
      <w:pPr>
        <w:pStyle w:val="Bodytext1"/>
        <w:wordWrap w:val="0"/>
        <w:topLinePunct/>
        <w:spacing w:line="600" w:lineRule="exact"/>
        <w:ind w:firstLineChars="290" w:firstLine="928"/>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lang w:eastAsia="zh-CN"/>
        </w:rPr>
        <w:t>成</w:t>
      </w:r>
      <w:r>
        <w:rPr>
          <w:rFonts w:ascii="仿宋_GB2312" w:eastAsia="仿宋_GB2312" w:hAnsi="仿宋_GB2312" w:cs="仿宋_GB2312" w:hint="eastAsia"/>
          <w:color w:val="000000" w:themeColor="text1"/>
          <w:sz w:val="32"/>
          <w:szCs w:val="32"/>
          <w:shd w:val="clear" w:color="auto" w:fill="FFFFFF"/>
        </w:rPr>
        <w:t>立</w:t>
      </w:r>
      <w:r>
        <w:rPr>
          <w:rFonts w:ascii="仿宋_GB2312" w:eastAsia="仿宋_GB2312" w:hAnsi="仿宋_GB2312" w:cs="仿宋_GB2312" w:hint="eastAsia"/>
          <w:color w:val="000000" w:themeColor="text1"/>
          <w:sz w:val="32"/>
          <w:szCs w:val="32"/>
          <w:shd w:val="clear" w:color="auto" w:fill="FFFFFF"/>
          <w:lang w:eastAsia="zh-CN"/>
        </w:rPr>
        <w:t>岳阳</w:t>
      </w:r>
      <w:r>
        <w:rPr>
          <w:rFonts w:ascii="仿宋_GB2312" w:eastAsia="仿宋_GB2312" w:hAnsi="仿宋_GB2312" w:cs="仿宋_GB2312" w:hint="eastAsia"/>
          <w:color w:val="000000" w:themeColor="text1"/>
          <w:sz w:val="32"/>
          <w:szCs w:val="32"/>
          <w:shd w:val="clear" w:color="auto" w:fill="FFFFFF"/>
        </w:rPr>
        <w:t>市</w:t>
      </w:r>
      <w:r>
        <w:rPr>
          <w:rFonts w:ascii="仿宋_GB2312" w:eastAsia="仿宋_GB2312" w:hAnsi="仿宋_GB2312" w:cs="仿宋_GB2312" w:hint="eastAsia"/>
          <w:color w:val="000000" w:themeColor="text1"/>
          <w:sz w:val="32"/>
          <w:szCs w:val="32"/>
          <w:shd w:val="clear" w:color="auto" w:fill="FFFFFF"/>
          <w:lang w:eastAsia="zh-CN"/>
        </w:rPr>
        <w:t>主城</w:t>
      </w:r>
      <w:r>
        <w:rPr>
          <w:rFonts w:ascii="仿宋_GB2312" w:eastAsia="仿宋_GB2312" w:hAnsi="仿宋_GB2312" w:cs="仿宋_GB2312" w:hint="eastAsia"/>
          <w:color w:val="000000" w:themeColor="text1"/>
          <w:sz w:val="32"/>
          <w:szCs w:val="32"/>
          <w:shd w:val="clear" w:color="auto" w:fill="FFFFFF"/>
        </w:rPr>
        <w:t>区突发燃气安全事故应急处置领导小组</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以下简称</w:t>
      </w:r>
      <w:r>
        <w:rPr>
          <w:rFonts w:ascii="仿宋_GB2312" w:eastAsia="仿宋_GB2312" w:hAnsi="仿宋_GB2312" w:cs="仿宋_GB2312" w:hint="eastAsia"/>
          <w:color w:val="000000" w:themeColor="text1"/>
          <w:sz w:val="32"/>
          <w:szCs w:val="32"/>
          <w:shd w:val="clear" w:color="auto" w:fill="FFFFFF"/>
          <w:lang w:eastAsia="zh-CN"/>
        </w:rPr>
        <w:t>市燃气应急</w:t>
      </w:r>
      <w:r>
        <w:rPr>
          <w:rFonts w:ascii="仿宋_GB2312" w:eastAsia="仿宋_GB2312" w:hAnsi="仿宋_GB2312" w:cs="仿宋_GB2312" w:hint="eastAsia"/>
          <w:color w:val="000000" w:themeColor="text1"/>
          <w:sz w:val="32"/>
          <w:szCs w:val="32"/>
          <w:shd w:val="clear" w:color="auto" w:fill="FFFFFF"/>
        </w:rPr>
        <w:t>领导小组</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rPr>
        <w:t>由市人民政府分管副市长任</w:t>
      </w:r>
      <w:r>
        <w:rPr>
          <w:rFonts w:ascii="仿宋_GB2312" w:eastAsia="仿宋_GB2312" w:hAnsi="仿宋_GB2312" w:cs="仿宋_GB2312" w:hint="eastAsia"/>
          <w:color w:val="000000" w:themeColor="text1"/>
          <w:sz w:val="32"/>
          <w:szCs w:val="32"/>
          <w:lang w:eastAsia="zh-CN"/>
        </w:rPr>
        <w:t>组长</w:t>
      </w:r>
      <w:r>
        <w:rPr>
          <w:rFonts w:ascii="仿宋_GB2312" w:eastAsia="仿宋_GB2312" w:hAnsi="仿宋_GB2312" w:cs="仿宋_GB2312" w:hint="eastAsia"/>
          <w:color w:val="000000" w:themeColor="text1"/>
          <w:sz w:val="32"/>
          <w:szCs w:val="32"/>
        </w:rPr>
        <w:t>，市政府</w:t>
      </w:r>
      <w:r>
        <w:rPr>
          <w:rFonts w:ascii="仿宋_GB2312" w:eastAsia="仿宋_GB2312" w:hAnsi="仿宋_GB2312" w:cs="仿宋_GB2312" w:hint="eastAsia"/>
          <w:color w:val="000000" w:themeColor="text1"/>
          <w:sz w:val="32"/>
          <w:szCs w:val="32"/>
          <w:lang w:eastAsia="zh-CN"/>
        </w:rPr>
        <w:t>分</w:t>
      </w:r>
      <w:r>
        <w:rPr>
          <w:rFonts w:ascii="仿宋_GB2312" w:eastAsia="仿宋_GB2312" w:hAnsi="仿宋_GB2312" w:cs="仿宋_GB2312" w:hint="eastAsia"/>
          <w:color w:val="000000" w:themeColor="text1"/>
          <w:sz w:val="32"/>
          <w:szCs w:val="32"/>
        </w:rPr>
        <w:t>管副秘书长、</w:t>
      </w:r>
      <w:r>
        <w:rPr>
          <w:rFonts w:ascii="仿宋_GB2312" w:eastAsia="仿宋_GB2312" w:hAnsi="仿宋_GB2312" w:cs="仿宋_GB2312" w:hint="eastAsia"/>
          <w:color w:val="000000" w:themeColor="text1"/>
          <w:sz w:val="32"/>
          <w:szCs w:val="32"/>
          <w:lang w:eastAsia="zh-CN"/>
        </w:rPr>
        <w:t>市城市管理和综合执法局</w:t>
      </w:r>
      <w:r>
        <w:rPr>
          <w:rFonts w:ascii="仿宋_GB2312" w:eastAsia="仿宋_GB2312" w:hAnsi="仿宋_GB2312" w:cs="仿宋_GB2312" w:hint="eastAsia"/>
          <w:color w:val="000000" w:themeColor="text1"/>
          <w:sz w:val="32"/>
          <w:szCs w:val="32"/>
        </w:rPr>
        <w:t>局长任副</w:t>
      </w:r>
      <w:r>
        <w:rPr>
          <w:rFonts w:ascii="仿宋_GB2312" w:eastAsia="仿宋_GB2312" w:hAnsi="仿宋_GB2312" w:cs="仿宋_GB2312" w:hint="eastAsia"/>
          <w:color w:val="000000" w:themeColor="text1"/>
          <w:sz w:val="32"/>
          <w:szCs w:val="32"/>
          <w:lang w:eastAsia="zh-CN"/>
        </w:rPr>
        <w:t>组</w:t>
      </w:r>
      <w:r>
        <w:rPr>
          <w:rFonts w:ascii="仿宋_GB2312" w:eastAsia="仿宋_GB2312" w:hAnsi="仿宋_GB2312" w:cs="仿宋_GB2312" w:hint="eastAsia"/>
          <w:color w:val="000000" w:themeColor="text1"/>
          <w:sz w:val="32"/>
          <w:szCs w:val="32"/>
        </w:rPr>
        <w:t>长，</w:t>
      </w:r>
      <w:r>
        <w:rPr>
          <w:rFonts w:ascii="仿宋_GB2312" w:eastAsia="仿宋_GB2312" w:hAnsi="仿宋_GB2312" w:cs="仿宋_GB2312" w:hint="eastAsia"/>
          <w:color w:val="000000" w:themeColor="text1"/>
          <w:sz w:val="32"/>
          <w:szCs w:val="32"/>
          <w:lang w:eastAsia="zh-CN"/>
        </w:rPr>
        <w:t>市城市管理和综合执法局</w:t>
      </w:r>
      <w:r>
        <w:rPr>
          <w:rFonts w:ascii="仿宋_GB2312" w:eastAsia="仿宋_GB2312" w:hAnsi="仿宋_GB2312" w:cs="仿宋_GB2312" w:hint="eastAsia"/>
          <w:color w:val="000000" w:themeColor="text1"/>
          <w:sz w:val="32"/>
          <w:szCs w:val="32"/>
        </w:rPr>
        <w:t>、市应急局、市发改委、市工业和信息化局、市公安局、市卫生健康委、市民政局、市财政局、市交通运输局、市人力资源和社会保障局、市生态环境局、市市场监管局、市总工会、市政府新闻办、市气象局、市消防救援支队等单位</w:t>
      </w:r>
      <w:r>
        <w:rPr>
          <w:rFonts w:ascii="仿宋_GB2312" w:eastAsia="仿宋_GB2312" w:hAnsi="仿宋_GB2312" w:cs="仿宋_GB2312" w:hint="eastAsia"/>
          <w:color w:val="000000" w:themeColor="text1"/>
          <w:sz w:val="32"/>
          <w:szCs w:val="32"/>
          <w:lang w:eastAsia="zh-CN"/>
        </w:rPr>
        <w:t>及</w:t>
      </w:r>
      <w:r>
        <w:rPr>
          <w:rFonts w:ascii="仿宋_GB2312" w:eastAsia="仿宋_GB2312" w:hAnsi="仿宋_GB2312" w:cs="仿宋_GB2312" w:hint="eastAsia"/>
          <w:color w:val="000000" w:themeColor="text1"/>
          <w:sz w:val="32"/>
          <w:szCs w:val="32"/>
          <w:shd w:val="clear" w:color="auto" w:fill="FFFFFF"/>
          <w:lang w:eastAsia="zh-CN"/>
        </w:rPr>
        <w:t>岳阳楼区政府、岳阳经济技术开发区管委会、南湖新区管委会、城陵矶新港区管委会</w:t>
      </w:r>
      <w:r>
        <w:rPr>
          <w:rFonts w:ascii="仿宋_GB2312" w:eastAsia="仿宋_GB2312" w:hAnsi="仿宋_GB2312" w:cs="仿宋_GB2312" w:hint="eastAsia"/>
          <w:color w:val="000000" w:themeColor="text1"/>
          <w:sz w:val="32"/>
          <w:szCs w:val="32"/>
        </w:rPr>
        <w:t>负责人为成员</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shd w:val="clear" w:color="auto" w:fill="FFFFFF"/>
        </w:rPr>
        <w:t>领导小组负责统一领导和指挥协调燃气安全事故应急处置工作；根据事故严重程度，决定是否启动预案，是否警戒、封闭事故现场、道路或区域；决定燃气安全事故的新</w:t>
      </w:r>
      <w:r>
        <w:rPr>
          <w:rFonts w:ascii="仿宋_GB2312" w:eastAsia="仿宋_GB2312" w:hAnsi="仿宋_GB2312" w:cs="仿宋_GB2312" w:hint="eastAsia"/>
          <w:color w:val="000000" w:themeColor="text1"/>
          <w:sz w:val="32"/>
          <w:szCs w:val="32"/>
          <w:shd w:val="clear" w:color="auto" w:fill="FFFFFF"/>
        </w:rPr>
        <w:t>闻发布；决定临时调度有关单位的人员、车辆、物资以及燃气安全事故应急处置的其它重大工作。</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2.1.1</w:t>
      </w:r>
      <w:r>
        <w:rPr>
          <w:rFonts w:ascii="黑体" w:eastAsia="黑体" w:hAnsi="黑体" w:cs="黑体" w:hint="eastAsia"/>
          <w:color w:val="000000" w:themeColor="text1"/>
          <w:sz w:val="32"/>
          <w:szCs w:val="32"/>
          <w:shd w:val="clear" w:color="auto" w:fill="FFFFFF"/>
        </w:rPr>
        <w:t>领导小组办公室</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lang w:val="en-US" w:eastAsia="zh-CN"/>
        </w:rPr>
        <w:t>领导小组办公室设市城市管理和综合执法局，市城市管理和综合执法局分管副局长任办公室主任。</w:t>
      </w:r>
      <w:r>
        <w:rPr>
          <w:rFonts w:ascii="仿宋_GB2312" w:eastAsia="仿宋_GB2312" w:hAnsi="仿宋_GB2312" w:cs="仿宋_GB2312" w:hint="eastAsia"/>
          <w:color w:val="000000" w:themeColor="text1"/>
          <w:sz w:val="32"/>
          <w:szCs w:val="32"/>
          <w:shd w:val="clear" w:color="auto" w:fill="FFFFFF"/>
        </w:rPr>
        <w:t>领导小组办公室具体负责燃气安全事故应急处置有关组织、协调工作；经领导小组授权，组织有关部门、专家进行现场调查、取证，并</w:t>
      </w:r>
      <w:r>
        <w:rPr>
          <w:rFonts w:ascii="仿宋_GB2312" w:eastAsia="仿宋_GB2312" w:hAnsi="仿宋_GB2312" w:cs="仿宋_GB2312" w:hint="eastAsia"/>
          <w:color w:val="000000" w:themeColor="text1"/>
          <w:sz w:val="32"/>
          <w:szCs w:val="32"/>
          <w:shd w:val="clear" w:color="auto" w:fill="FFFFFF"/>
        </w:rPr>
        <w:lastRenderedPageBreak/>
        <w:t>根据现场调查结果和专家意见，拟定事故处置的技术措施；传达领导小组有关指令；负责对外协调沟通、事故分析汇总、信息上报等工作。</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2.1.2</w:t>
      </w:r>
      <w:r>
        <w:rPr>
          <w:rFonts w:ascii="黑体" w:eastAsia="黑体" w:hAnsi="黑体" w:cs="黑体" w:hint="eastAsia"/>
          <w:color w:val="000000" w:themeColor="text1"/>
          <w:sz w:val="32"/>
          <w:szCs w:val="32"/>
          <w:shd w:val="clear" w:color="auto" w:fill="FFFFFF"/>
        </w:rPr>
        <w:t>燃气安全事故救援保障组</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领导小组下设燃气安全事故救援保障组，由</w:t>
      </w:r>
      <w:r>
        <w:rPr>
          <w:rFonts w:ascii="仿宋_GB2312" w:eastAsia="仿宋_GB2312" w:hAnsi="仿宋_GB2312" w:cs="仿宋_GB2312" w:hint="eastAsia"/>
          <w:color w:val="000000" w:themeColor="text1"/>
          <w:sz w:val="32"/>
          <w:szCs w:val="32"/>
          <w:shd w:val="clear" w:color="auto" w:fill="FFFFFF"/>
          <w:lang w:eastAsia="zh-CN"/>
        </w:rPr>
        <w:t>相关</w:t>
      </w:r>
      <w:r>
        <w:rPr>
          <w:rFonts w:ascii="仿宋_GB2312" w:eastAsia="仿宋_GB2312" w:hAnsi="仿宋_GB2312" w:cs="仿宋_GB2312" w:hint="eastAsia"/>
          <w:color w:val="000000" w:themeColor="text1"/>
          <w:sz w:val="32"/>
          <w:szCs w:val="32"/>
          <w:shd w:val="clear" w:color="auto" w:fill="FFFFFF"/>
        </w:rPr>
        <w:t>城区政府</w:t>
      </w:r>
      <w:r>
        <w:rPr>
          <w:rFonts w:ascii="仿宋_GB2312" w:eastAsia="仿宋_GB2312" w:hAnsi="仿宋_GB2312" w:cs="仿宋_GB2312" w:hint="eastAsia"/>
          <w:color w:val="000000" w:themeColor="text1"/>
          <w:sz w:val="32"/>
          <w:szCs w:val="32"/>
          <w:shd w:val="clear" w:color="auto" w:fill="FFFFFF"/>
          <w:lang w:eastAsia="zh-CN"/>
        </w:rPr>
        <w:t>、管委会</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lang w:eastAsia="zh-CN"/>
        </w:rPr>
        <w:t>城管</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lang w:eastAsia="zh-CN"/>
        </w:rPr>
        <w:t>应急、</w:t>
      </w:r>
      <w:r>
        <w:rPr>
          <w:rFonts w:ascii="仿宋_GB2312" w:eastAsia="仿宋_GB2312" w:hAnsi="仿宋_GB2312" w:cs="仿宋_GB2312" w:hint="eastAsia"/>
          <w:color w:val="000000" w:themeColor="text1"/>
          <w:sz w:val="32"/>
          <w:szCs w:val="32"/>
          <w:shd w:val="clear" w:color="auto" w:fill="FFFFFF"/>
        </w:rPr>
        <w:t>公安、交警、消防、卫生、</w:t>
      </w:r>
      <w:r>
        <w:rPr>
          <w:rFonts w:ascii="仿宋_GB2312" w:eastAsia="仿宋_GB2312" w:hAnsi="仿宋_GB2312" w:cs="仿宋_GB2312" w:hint="eastAsia"/>
          <w:color w:val="000000" w:themeColor="text1"/>
          <w:sz w:val="32"/>
          <w:szCs w:val="32"/>
          <w:shd w:val="clear" w:color="auto" w:fill="FFFFFF"/>
          <w:lang w:eastAsia="zh-CN"/>
        </w:rPr>
        <w:t>市场</w:t>
      </w:r>
      <w:r>
        <w:rPr>
          <w:rFonts w:ascii="仿宋_GB2312" w:eastAsia="仿宋_GB2312" w:hAnsi="仿宋_GB2312" w:cs="仿宋_GB2312" w:hint="eastAsia"/>
          <w:color w:val="000000" w:themeColor="text1"/>
          <w:sz w:val="32"/>
          <w:szCs w:val="32"/>
          <w:shd w:val="clear" w:color="auto" w:fill="FFFFFF"/>
        </w:rPr>
        <w:t>监督、环保、市政、燃气等有关部门和单位的相关工作人员组成。在领导小组统一指挥下，负责现场灭火、抢修作业，设置警戒区域、保护事故现场、维护现场秩序、收集相关证据、疏通道路交通、组织危险区内人员撤离、劝说围观群众离开事故现场，严防新的伤亡事故发生；负责设立现场救护所，对受伤、中毒人员进行抢救，保证救治药品和救护器材的供应。负责现场指挥人员和抢救人员的食宿安排；如发生大面积停气事故，应同时协调相关城区政府及街道做好</w:t>
      </w:r>
      <w:r>
        <w:rPr>
          <w:rFonts w:ascii="仿宋_GB2312" w:eastAsia="仿宋_GB2312" w:hAnsi="仿宋_GB2312" w:cs="仿宋_GB2312" w:hint="eastAsia"/>
          <w:color w:val="000000" w:themeColor="text1"/>
          <w:sz w:val="32"/>
          <w:szCs w:val="32"/>
          <w:shd w:val="clear" w:color="auto" w:fill="FFFFFF"/>
        </w:rPr>
        <w:t>居民的安置和生活安排工作；做好对死</w:t>
      </w:r>
      <w:r>
        <w:rPr>
          <w:rFonts w:ascii="仿宋_GB2312" w:eastAsia="仿宋_GB2312" w:hAnsi="仿宋_GB2312" w:cs="仿宋_GB2312" w:hint="eastAsia"/>
          <w:color w:val="000000" w:themeColor="text1"/>
          <w:sz w:val="32"/>
          <w:szCs w:val="32"/>
          <w:shd w:val="clear" w:color="auto" w:fill="FFFFFF"/>
          <w:lang w:eastAsia="zh-CN"/>
        </w:rPr>
        <w:t>亡</w:t>
      </w:r>
      <w:r>
        <w:rPr>
          <w:rFonts w:ascii="仿宋_GB2312" w:eastAsia="仿宋_GB2312" w:hAnsi="仿宋_GB2312" w:cs="仿宋_GB2312" w:hint="eastAsia"/>
          <w:color w:val="000000" w:themeColor="text1"/>
          <w:sz w:val="32"/>
          <w:szCs w:val="32"/>
          <w:shd w:val="clear" w:color="auto" w:fill="FFFFFF"/>
        </w:rPr>
        <w:t>、受伤人员家属的安抚、慰问工作，做好群众的思想稳定工作，妥善处理善后事宜，消除各种不安全、不稳定因素。</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2.1.3</w:t>
      </w:r>
      <w:r>
        <w:rPr>
          <w:rFonts w:ascii="黑体" w:eastAsia="黑体" w:hAnsi="黑体" w:cs="黑体" w:hint="eastAsia"/>
          <w:color w:val="000000" w:themeColor="text1"/>
          <w:sz w:val="32"/>
          <w:szCs w:val="32"/>
          <w:shd w:val="clear" w:color="auto" w:fill="FFFFFF"/>
        </w:rPr>
        <w:t>燃气安全事故调查组</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领导小组下设燃气</w:t>
      </w:r>
      <w:r>
        <w:rPr>
          <w:rFonts w:ascii="仿宋_GB2312" w:eastAsia="仿宋_GB2312" w:hAnsi="仿宋_GB2312" w:cs="仿宋_GB2312" w:hint="eastAsia"/>
          <w:color w:val="000000" w:themeColor="text1"/>
          <w:sz w:val="32"/>
          <w:szCs w:val="32"/>
          <w:shd w:val="clear" w:color="auto" w:fill="FFFFFF"/>
          <w:lang w:eastAsia="zh-CN"/>
        </w:rPr>
        <w:t>安全</w:t>
      </w:r>
      <w:r>
        <w:rPr>
          <w:rFonts w:ascii="仿宋_GB2312" w:eastAsia="仿宋_GB2312" w:hAnsi="仿宋_GB2312" w:cs="仿宋_GB2312" w:hint="eastAsia"/>
          <w:color w:val="000000" w:themeColor="text1"/>
          <w:sz w:val="32"/>
          <w:szCs w:val="32"/>
          <w:shd w:val="clear" w:color="auto" w:fill="FFFFFF"/>
        </w:rPr>
        <w:t>事故调查组，由</w:t>
      </w:r>
      <w:r>
        <w:rPr>
          <w:rFonts w:ascii="仿宋_GB2312" w:eastAsia="仿宋_GB2312" w:hAnsi="仿宋_GB2312" w:cs="仿宋_GB2312" w:hint="eastAsia"/>
          <w:color w:val="000000" w:themeColor="text1"/>
          <w:sz w:val="32"/>
          <w:szCs w:val="32"/>
          <w:shd w:val="clear" w:color="auto" w:fill="FFFFFF"/>
          <w:lang w:eastAsia="zh-CN"/>
        </w:rPr>
        <w:t>市应急管理</w:t>
      </w:r>
      <w:r>
        <w:rPr>
          <w:rFonts w:ascii="仿宋_GB2312" w:eastAsia="仿宋_GB2312" w:hAnsi="仿宋_GB2312" w:cs="仿宋_GB2312" w:hint="eastAsia"/>
          <w:color w:val="000000" w:themeColor="text1"/>
          <w:sz w:val="32"/>
          <w:szCs w:val="32"/>
          <w:shd w:val="clear" w:color="auto" w:fill="FFFFFF"/>
        </w:rPr>
        <w:t>局和有关部门</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单位</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、专家及相关人员组成。在领导小组</w:t>
      </w:r>
      <w:r>
        <w:rPr>
          <w:rFonts w:ascii="仿宋_GB2312" w:eastAsia="仿宋_GB2312" w:hAnsi="仿宋_GB2312" w:cs="仿宋_GB2312" w:hint="eastAsia"/>
          <w:color w:val="000000" w:themeColor="text1"/>
          <w:sz w:val="32"/>
          <w:szCs w:val="32"/>
          <w:shd w:val="clear" w:color="auto" w:fill="FFFFFF"/>
          <w:lang w:eastAsia="zh-CN"/>
        </w:rPr>
        <w:t>领导</w:t>
      </w:r>
      <w:r>
        <w:rPr>
          <w:rFonts w:ascii="仿宋_GB2312" w:eastAsia="仿宋_GB2312" w:hAnsi="仿宋_GB2312" w:cs="仿宋_GB2312" w:hint="eastAsia"/>
          <w:color w:val="000000" w:themeColor="text1"/>
          <w:sz w:val="32"/>
          <w:szCs w:val="32"/>
          <w:shd w:val="clear" w:color="auto" w:fill="FFFFFF"/>
        </w:rPr>
        <w:t>下，按照国家有关法规规定的程序和要求，及时组织事故</w:t>
      </w:r>
      <w:r>
        <w:rPr>
          <w:rFonts w:ascii="仿宋_GB2312" w:eastAsia="仿宋_GB2312" w:hAnsi="仿宋_GB2312" w:cs="仿宋_GB2312" w:hint="eastAsia"/>
          <w:color w:val="000000" w:themeColor="text1"/>
          <w:sz w:val="32"/>
          <w:szCs w:val="32"/>
          <w:shd w:val="clear" w:color="auto" w:fill="FFFFFF"/>
          <w:lang w:eastAsia="zh-CN"/>
        </w:rPr>
        <w:t>调</w:t>
      </w:r>
      <w:r>
        <w:rPr>
          <w:rFonts w:ascii="仿宋_GB2312" w:eastAsia="仿宋_GB2312" w:hAnsi="仿宋_GB2312" w:cs="仿宋_GB2312" w:hint="eastAsia"/>
          <w:color w:val="000000" w:themeColor="text1"/>
          <w:sz w:val="32"/>
          <w:szCs w:val="32"/>
          <w:shd w:val="clear" w:color="auto" w:fill="FFFFFF"/>
        </w:rPr>
        <w:t>查组开展事故调查处理工作。按规定上报事故调查处理结果，并提出对事故责任部门、单位和个人的处理建议。</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2.2</w:t>
      </w:r>
      <w:r>
        <w:rPr>
          <w:rFonts w:ascii="黑体" w:eastAsia="黑体" w:hAnsi="黑体" w:cs="黑体" w:hint="eastAsia"/>
          <w:color w:val="000000" w:themeColor="text1"/>
          <w:sz w:val="32"/>
          <w:szCs w:val="32"/>
          <w:shd w:val="clear" w:color="auto" w:fill="FFFFFF"/>
          <w:lang w:val="en-US" w:eastAsia="zh-CN"/>
        </w:rPr>
        <w:t>领导小组成员</w:t>
      </w:r>
      <w:r>
        <w:rPr>
          <w:rFonts w:ascii="黑体" w:eastAsia="黑体" w:hAnsi="黑体" w:cs="黑体" w:hint="eastAsia"/>
          <w:color w:val="000000" w:themeColor="text1"/>
          <w:sz w:val="32"/>
          <w:szCs w:val="32"/>
          <w:shd w:val="clear" w:color="auto" w:fill="FFFFFF"/>
        </w:rPr>
        <w:t>单位职责</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lang w:eastAsia="zh-CN"/>
        </w:rPr>
        <w:t>市城市管理和综合执法局</w:t>
      </w:r>
      <w:r>
        <w:rPr>
          <w:rFonts w:ascii="仿宋_GB2312" w:eastAsia="仿宋_GB2312" w:hAnsi="仿宋_GB2312" w:cs="仿宋_GB2312" w:hint="eastAsia"/>
          <w:color w:val="000000" w:themeColor="text1"/>
          <w:sz w:val="32"/>
          <w:szCs w:val="32"/>
        </w:rPr>
        <w:t>承担市</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气应急办日常工作；负责监测城市燃气供</w:t>
      </w:r>
      <w:r>
        <w:rPr>
          <w:rFonts w:ascii="仿宋_GB2312" w:eastAsia="仿宋_GB2312" w:hAnsi="仿宋_GB2312" w:cs="仿宋_GB2312" w:hint="eastAsia"/>
          <w:color w:val="000000" w:themeColor="text1"/>
          <w:sz w:val="32"/>
          <w:szCs w:val="32"/>
          <w:lang w:eastAsia="zh-CN"/>
        </w:rPr>
        <w:t>需</w:t>
      </w:r>
      <w:r>
        <w:rPr>
          <w:rFonts w:ascii="仿宋_GB2312" w:eastAsia="仿宋_GB2312" w:hAnsi="仿宋_GB2312" w:cs="仿宋_GB2312" w:hint="eastAsia"/>
          <w:color w:val="000000" w:themeColor="text1"/>
          <w:sz w:val="32"/>
          <w:szCs w:val="32"/>
        </w:rPr>
        <w:t>状况、组织开展</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事故的应急处置调查；编制和修订市城市</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事故应急预案；协调市政道路</w:t>
      </w:r>
      <w:r>
        <w:rPr>
          <w:rFonts w:ascii="仿宋_GB2312" w:eastAsia="仿宋_GB2312" w:hAnsi="仿宋_GB2312" w:cs="仿宋_GB2312" w:hint="eastAsia"/>
          <w:color w:val="000000" w:themeColor="text1"/>
          <w:sz w:val="32"/>
          <w:szCs w:val="32"/>
          <w:lang w:eastAsia="zh-CN"/>
        </w:rPr>
        <w:t>、园林绿化及环境卫生</w:t>
      </w:r>
      <w:r>
        <w:rPr>
          <w:rFonts w:ascii="仿宋_GB2312" w:eastAsia="仿宋_GB2312" w:hAnsi="仿宋_GB2312" w:cs="仿宋_GB2312" w:hint="eastAsia"/>
          <w:color w:val="000000" w:themeColor="text1"/>
          <w:sz w:val="32"/>
          <w:szCs w:val="32"/>
        </w:rPr>
        <w:t>恢复等。</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市应急局负责指导和督查</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事故应急管理工作；参与重、特大</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事故的应对处置工作；参与城市</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事故应急救援工作，牵头组织调查</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气生产安全事故；申请、分配、管理救助资金和物资。</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市发改委负责监管燃气销售价格，防止哄抬价格；协调中石油、中石化等上游企业履行调峰义务；协调电力、液化天然气和液化石油气等生产运行要素的应急供应；协助有关部门做好电力、</w:t>
      </w:r>
      <w:r>
        <w:rPr>
          <w:rFonts w:ascii="仿宋_GB2312" w:eastAsia="仿宋_GB2312" w:hAnsi="仿宋_GB2312" w:cs="仿宋_GB2312" w:hint="eastAsia"/>
          <w:color w:val="000000" w:themeColor="text1"/>
          <w:sz w:val="32"/>
          <w:szCs w:val="32"/>
        </w:rPr>
        <w:t>天然气应急管理工作；协调督促工商用户配合釆取相应应急措施。</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市工业和信息化局负责协调通信运营商在城市</w:t>
      </w:r>
      <w:r>
        <w:rPr>
          <w:rFonts w:ascii="仿宋_GB2312" w:eastAsia="仿宋_GB2312" w:hAnsi="仿宋_GB2312" w:cs="仿宋_GB2312" w:hint="eastAsia"/>
          <w:color w:val="000000" w:themeColor="text1"/>
          <w:sz w:val="32"/>
          <w:szCs w:val="32"/>
          <w:lang w:eastAsia="zh-CN"/>
        </w:rPr>
        <w:t>燃气安全</w:t>
      </w:r>
      <w:r>
        <w:rPr>
          <w:rFonts w:ascii="仿宋_GB2312" w:eastAsia="仿宋_GB2312" w:hAnsi="仿宋_GB2312" w:cs="仿宋_GB2312" w:hint="eastAsia"/>
          <w:color w:val="000000" w:themeColor="text1"/>
          <w:sz w:val="32"/>
          <w:szCs w:val="32"/>
        </w:rPr>
        <w:t>事故应急处置中的通信保障。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市公安局负责重点部位、重点场所、</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事故现场的安全保卫、治安管理工作。负责</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事故现场及周边道路的交通管制和疏导，确保抢险救援车辆顺利通行。</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市卫生健康委负责组织协调事故医疗救援和卫生防疫相关工作。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市民政局负责协调做好</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事故造成的符合社会救助条件的受害人员基本生活保障。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市财政局负责保障城市</w:t>
      </w:r>
      <w:r>
        <w:rPr>
          <w:rFonts w:ascii="仿宋_GB2312" w:eastAsia="仿宋_GB2312" w:hAnsi="仿宋_GB2312" w:cs="仿宋_GB2312" w:hint="eastAsia"/>
          <w:color w:val="000000" w:themeColor="text1"/>
          <w:sz w:val="32"/>
          <w:szCs w:val="32"/>
          <w:lang w:eastAsia="zh-CN"/>
        </w:rPr>
        <w:t>燃气安全</w:t>
      </w:r>
      <w:r>
        <w:rPr>
          <w:rFonts w:ascii="仿宋_GB2312" w:eastAsia="仿宋_GB2312" w:hAnsi="仿宋_GB2312" w:cs="仿宋_GB2312" w:hint="eastAsia"/>
          <w:color w:val="000000" w:themeColor="text1"/>
          <w:sz w:val="32"/>
          <w:szCs w:val="32"/>
        </w:rPr>
        <w:t>事故市级应急处置资金并监督使用。</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市交通运输局负责保障液化天</w:t>
      </w:r>
      <w:r>
        <w:rPr>
          <w:rFonts w:ascii="仿宋_GB2312" w:eastAsia="仿宋_GB2312" w:hAnsi="仿宋_GB2312" w:cs="仿宋_GB2312" w:hint="eastAsia"/>
          <w:color w:val="000000" w:themeColor="text1"/>
          <w:sz w:val="32"/>
          <w:szCs w:val="32"/>
        </w:rPr>
        <w:t>然气、液化石油气公路</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水路运输的应急畅</w:t>
      </w:r>
      <w:r>
        <w:rPr>
          <w:rFonts w:ascii="仿宋_GB2312" w:eastAsia="仿宋_GB2312" w:hAnsi="仿宋_GB2312" w:cs="仿宋_GB2312" w:hint="eastAsia"/>
          <w:color w:val="000000" w:themeColor="text1"/>
          <w:sz w:val="32"/>
          <w:szCs w:val="32"/>
          <w:lang w:val="zh-CN" w:eastAsia="zh-CN" w:bidi="zh-CN"/>
        </w:rPr>
        <w:t>通，协</w:t>
      </w:r>
      <w:r>
        <w:rPr>
          <w:rFonts w:ascii="仿宋_GB2312" w:eastAsia="仿宋_GB2312" w:hAnsi="仿宋_GB2312" w:cs="仿宋_GB2312" w:hint="eastAsia"/>
          <w:color w:val="000000" w:themeColor="text1"/>
          <w:sz w:val="32"/>
          <w:szCs w:val="32"/>
        </w:rPr>
        <w:t>助市市场监管局防止应急状况下燃气资源外流。</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市人力资源和社会保障局依法做好城市</w:t>
      </w:r>
      <w:r>
        <w:rPr>
          <w:rFonts w:ascii="仿宋_GB2312" w:eastAsia="仿宋_GB2312" w:hAnsi="仿宋_GB2312" w:cs="仿宋_GB2312" w:hint="eastAsia"/>
          <w:color w:val="000000" w:themeColor="text1"/>
          <w:sz w:val="32"/>
          <w:szCs w:val="32"/>
          <w:lang w:eastAsia="zh-CN"/>
        </w:rPr>
        <w:t>燃气安全</w:t>
      </w:r>
      <w:r>
        <w:rPr>
          <w:rFonts w:ascii="仿宋_GB2312" w:eastAsia="仿宋_GB2312" w:hAnsi="仿宋_GB2312" w:cs="仿宋_GB2312" w:hint="eastAsia"/>
          <w:color w:val="000000" w:themeColor="text1"/>
          <w:sz w:val="32"/>
          <w:szCs w:val="32"/>
        </w:rPr>
        <w:t>事故因工伤亡人员的认定和待遇落实工作。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市生态环境局负责城市</w:t>
      </w:r>
      <w:r>
        <w:rPr>
          <w:rFonts w:ascii="仿宋_GB2312" w:eastAsia="仿宋_GB2312" w:hAnsi="仿宋_GB2312" w:cs="仿宋_GB2312" w:hint="eastAsia"/>
          <w:color w:val="000000" w:themeColor="text1"/>
          <w:sz w:val="32"/>
          <w:szCs w:val="32"/>
          <w:lang w:eastAsia="zh-CN"/>
        </w:rPr>
        <w:t>燃气安全</w:t>
      </w:r>
      <w:r>
        <w:rPr>
          <w:rFonts w:ascii="仿宋_GB2312" w:eastAsia="仿宋_GB2312" w:hAnsi="仿宋_GB2312" w:cs="仿宋_GB2312" w:hint="eastAsia"/>
          <w:color w:val="000000" w:themeColor="text1"/>
          <w:sz w:val="32"/>
          <w:szCs w:val="32"/>
        </w:rPr>
        <w:t>事故引发的环境污染监测并参与处置工作。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市市场监管局负责燃气设施的压力容器、压力管道的监管，协助事故的调查及处理工作；加大市场监管力度</w:t>
      </w:r>
      <w:r>
        <w:rPr>
          <w:rFonts w:ascii="仿宋_GB2312" w:eastAsia="仿宋_GB2312" w:hAnsi="仿宋_GB2312" w:cs="仿宋_GB2312" w:hint="eastAsia"/>
          <w:color w:val="000000" w:themeColor="text1"/>
          <w:sz w:val="32"/>
          <w:szCs w:val="32"/>
          <w:lang w:val="en-US" w:eastAsia="zh-CN"/>
        </w:rPr>
        <w:t>,</w:t>
      </w:r>
      <w:r>
        <w:rPr>
          <w:rFonts w:ascii="仿宋_GB2312" w:eastAsia="仿宋_GB2312" w:hAnsi="仿宋_GB2312" w:cs="仿宋_GB2312" w:hint="eastAsia"/>
          <w:color w:val="000000" w:themeColor="text1"/>
          <w:sz w:val="32"/>
          <w:szCs w:val="32"/>
        </w:rPr>
        <w:t>严厉打击价格违法行为，保障燃气经营市场的正常经营秩序；防止应急状况下燃气资源外流。</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市政府新闻办负责组织指导新闻发布工作，协调媒体的宣传报道。</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市气象局负责为</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事故提供气象服务，为决策提供参考。</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市总工会指导和协调各级工会做好受害人员的慰</w:t>
      </w:r>
      <w:r>
        <w:rPr>
          <w:rFonts w:ascii="仿宋_GB2312" w:eastAsia="仿宋_GB2312" w:hAnsi="仿宋_GB2312" w:cs="仿宋_GB2312" w:hint="eastAsia"/>
          <w:color w:val="000000" w:themeColor="text1"/>
          <w:sz w:val="32"/>
          <w:szCs w:val="32"/>
          <w:lang w:eastAsia="zh-CN"/>
        </w:rPr>
        <w:t>问</w:t>
      </w:r>
      <w:r>
        <w:rPr>
          <w:rFonts w:ascii="仿宋_GB2312" w:eastAsia="仿宋_GB2312" w:hAnsi="仿宋_GB2312" w:cs="仿宋_GB2312" w:hint="eastAsia"/>
          <w:color w:val="000000" w:themeColor="text1"/>
          <w:sz w:val="32"/>
          <w:szCs w:val="32"/>
        </w:rPr>
        <w:t>安抚工作，维护受害人员的合法权益。</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市消防救援支队负责</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事故现场的火灾扑救。</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仿宋_GB2312" w:eastAsia="仿宋_GB2312" w:hAnsi="仿宋_GB2312" w:cs="仿宋_GB2312" w:hint="eastAsia"/>
          <w:color w:val="000000" w:themeColor="text1"/>
          <w:sz w:val="32"/>
          <w:szCs w:val="32"/>
          <w:lang w:eastAsia="zh-CN"/>
        </w:rPr>
        <w:t>岳阳楼</w:t>
      </w:r>
      <w:r>
        <w:rPr>
          <w:rFonts w:ascii="仿宋_GB2312" w:eastAsia="仿宋_GB2312" w:hAnsi="仿宋_GB2312" w:cs="仿宋_GB2312" w:hint="eastAsia"/>
          <w:color w:val="000000" w:themeColor="text1"/>
          <w:sz w:val="32"/>
          <w:szCs w:val="32"/>
        </w:rPr>
        <w:t>区人民政府</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shd w:val="clear" w:color="auto" w:fill="FFFFFF"/>
          <w:lang w:eastAsia="zh-CN"/>
        </w:rPr>
        <w:t>经济技术开发区管委会、南湖新区管委会、城陵矶新港区管委会</w:t>
      </w:r>
      <w:r>
        <w:rPr>
          <w:rFonts w:ascii="仿宋_GB2312" w:eastAsia="仿宋_GB2312" w:hAnsi="仿宋_GB2312" w:cs="仿宋_GB2312" w:hint="eastAsia"/>
          <w:color w:val="000000" w:themeColor="text1"/>
          <w:sz w:val="32"/>
          <w:szCs w:val="32"/>
        </w:rPr>
        <w:t>参与辖区</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w:t>
      </w:r>
      <w:r>
        <w:rPr>
          <w:rFonts w:ascii="仿宋_GB2312" w:eastAsia="仿宋_GB2312" w:hAnsi="仿宋_GB2312" w:cs="仿宋_GB2312" w:hint="eastAsia"/>
          <w:color w:val="000000" w:themeColor="text1"/>
          <w:sz w:val="32"/>
          <w:szCs w:val="32"/>
          <w:lang w:eastAsia="zh-CN"/>
        </w:rPr>
        <w:t>安全</w:t>
      </w:r>
      <w:r>
        <w:rPr>
          <w:rFonts w:ascii="仿宋_GB2312" w:eastAsia="仿宋_GB2312" w:hAnsi="仿宋_GB2312" w:cs="仿宋_GB2312" w:hint="eastAsia"/>
          <w:color w:val="000000" w:themeColor="text1"/>
          <w:sz w:val="32"/>
          <w:szCs w:val="32"/>
        </w:rPr>
        <w:t>事故处置及善后工作。</w:t>
      </w:r>
      <w:r>
        <w:rPr>
          <w:rFonts w:ascii="仿宋_GB2312" w:eastAsia="仿宋_GB2312" w:hAnsi="仿宋_GB2312" w:cs="仿宋_GB2312" w:hint="eastAsia"/>
          <w:color w:val="000000" w:themeColor="text1"/>
          <w:sz w:val="32"/>
          <w:szCs w:val="32"/>
          <w:shd w:val="clear" w:color="auto" w:fill="FFFFFF"/>
        </w:rPr>
        <w:br/>
      </w:r>
      <w:r>
        <w:rPr>
          <w:rFonts w:ascii="黑体" w:eastAsia="黑体" w:hAnsi="黑体" w:cs="黑体" w:hint="eastAsia"/>
          <w:color w:val="000000" w:themeColor="text1"/>
          <w:sz w:val="32"/>
          <w:szCs w:val="32"/>
          <w:shd w:val="clear" w:color="auto" w:fill="FFFFFF"/>
        </w:rPr>
        <w:lastRenderedPageBreak/>
        <w:t>3</w:t>
      </w:r>
      <w:r>
        <w:rPr>
          <w:rFonts w:ascii="黑体" w:eastAsia="黑体" w:hAnsi="黑体" w:cs="黑体" w:hint="eastAsia"/>
          <w:color w:val="000000" w:themeColor="text1"/>
          <w:sz w:val="32"/>
          <w:szCs w:val="32"/>
          <w:shd w:val="clear" w:color="auto" w:fill="FFFFFF"/>
          <w:lang w:val="en-US" w:eastAsia="zh-CN"/>
        </w:rPr>
        <w:t>.</w:t>
      </w:r>
      <w:r>
        <w:rPr>
          <w:rFonts w:ascii="黑体" w:eastAsia="黑体" w:hAnsi="黑体" w:cs="黑体" w:hint="eastAsia"/>
          <w:color w:val="000000" w:themeColor="text1"/>
          <w:sz w:val="32"/>
          <w:szCs w:val="32"/>
          <w:shd w:val="clear" w:color="auto" w:fill="FFFFFF"/>
        </w:rPr>
        <w:t>预测与预警</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lang w:eastAsia="zh-CN"/>
        </w:rPr>
        <w:t>市城市管理和综合执法局</w:t>
      </w:r>
      <w:r>
        <w:rPr>
          <w:rFonts w:ascii="仿宋_GB2312" w:eastAsia="仿宋_GB2312" w:hAnsi="仿宋_GB2312" w:cs="仿宋_GB2312" w:hint="eastAsia"/>
          <w:color w:val="000000" w:themeColor="text1"/>
          <w:sz w:val="32"/>
          <w:szCs w:val="32"/>
        </w:rPr>
        <w:t>及相关部门加快建立健全城市</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气监测预警的信息共享机制，强化城市</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气应急指挥系统的监测预警功能。燃气经营企业、上游燃气销售企业建立和完善供气监测预警机制。当发生</w:t>
      </w:r>
      <w:r>
        <w:rPr>
          <w:rFonts w:ascii="仿宋_GB2312" w:eastAsia="仿宋_GB2312" w:hAnsi="仿宋_GB2312" w:cs="仿宋_GB2312" w:hint="eastAsia"/>
          <w:color w:val="000000" w:themeColor="text1"/>
          <w:sz w:val="32"/>
          <w:szCs w:val="32"/>
          <w:lang w:eastAsia="zh-CN"/>
        </w:rPr>
        <w:t>燃气安全</w:t>
      </w:r>
      <w:r>
        <w:rPr>
          <w:rFonts w:ascii="仿宋_GB2312" w:eastAsia="仿宋_GB2312" w:hAnsi="仿宋_GB2312" w:cs="仿宋_GB2312" w:hint="eastAsia"/>
          <w:color w:val="000000" w:themeColor="text1"/>
          <w:sz w:val="32"/>
          <w:szCs w:val="32"/>
        </w:rPr>
        <w:t>事故，有关单位</w:t>
      </w:r>
      <w:r>
        <w:rPr>
          <w:rFonts w:ascii="仿宋_GB2312" w:eastAsia="仿宋_GB2312" w:hAnsi="仿宋_GB2312" w:cs="仿宋_GB2312" w:hint="eastAsia"/>
          <w:color w:val="000000" w:themeColor="text1"/>
          <w:sz w:val="32"/>
          <w:szCs w:val="32"/>
          <w:lang w:eastAsia="zh-CN"/>
        </w:rPr>
        <w:t>或</w:t>
      </w:r>
      <w:r>
        <w:rPr>
          <w:rFonts w:ascii="仿宋_GB2312" w:eastAsia="仿宋_GB2312" w:hAnsi="仿宋_GB2312" w:cs="仿宋_GB2312" w:hint="eastAsia"/>
          <w:color w:val="000000" w:themeColor="text1"/>
          <w:sz w:val="32"/>
          <w:szCs w:val="32"/>
        </w:rPr>
        <w:t>人员</w:t>
      </w:r>
      <w:r>
        <w:rPr>
          <w:rFonts w:ascii="仿宋_GB2312" w:eastAsia="仿宋_GB2312" w:hAnsi="仿宋_GB2312" w:cs="仿宋_GB2312" w:hint="eastAsia"/>
          <w:color w:val="000000" w:themeColor="text1"/>
          <w:sz w:val="32"/>
          <w:szCs w:val="32"/>
          <w:lang w:eastAsia="zh-CN"/>
        </w:rPr>
        <w:t>应</w:t>
      </w:r>
      <w:r>
        <w:rPr>
          <w:rFonts w:ascii="仿宋_GB2312" w:eastAsia="仿宋_GB2312" w:hAnsi="仿宋_GB2312" w:cs="仿宋_GB2312" w:hint="eastAsia"/>
          <w:color w:val="000000" w:themeColor="text1"/>
          <w:sz w:val="32"/>
          <w:szCs w:val="32"/>
        </w:rPr>
        <w:t>按规定将监测信息报送至市</w:t>
      </w:r>
      <w:r>
        <w:rPr>
          <w:rFonts w:ascii="仿宋_GB2312" w:eastAsia="仿宋_GB2312" w:hAnsi="仿宋_GB2312" w:cs="仿宋_GB2312" w:hint="eastAsia"/>
          <w:color w:val="000000" w:themeColor="text1"/>
          <w:sz w:val="32"/>
          <w:szCs w:val="32"/>
          <w:lang w:eastAsia="zh-CN"/>
        </w:rPr>
        <w:t>燃</w:t>
      </w:r>
      <w:r>
        <w:rPr>
          <w:rFonts w:ascii="仿宋_GB2312" w:eastAsia="仿宋_GB2312" w:hAnsi="仿宋_GB2312" w:cs="仿宋_GB2312" w:hint="eastAsia"/>
          <w:color w:val="000000" w:themeColor="text1"/>
          <w:sz w:val="32"/>
          <w:szCs w:val="32"/>
        </w:rPr>
        <w:t>气应急办。监测信息主要内容包括：基本情况、经研判可能发生的危害及程度、可能影响的用户及范围、建议措施等。</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4</w:t>
      </w:r>
      <w:r>
        <w:rPr>
          <w:rFonts w:ascii="黑体" w:eastAsia="黑体" w:hAnsi="黑体" w:cs="黑体" w:hint="eastAsia"/>
          <w:color w:val="000000" w:themeColor="text1"/>
          <w:sz w:val="32"/>
          <w:szCs w:val="32"/>
          <w:shd w:val="clear" w:color="auto" w:fill="FFFFFF"/>
          <w:lang w:val="en-US" w:eastAsia="zh-CN"/>
        </w:rPr>
        <w:t>.</w:t>
      </w:r>
      <w:r>
        <w:rPr>
          <w:rFonts w:ascii="黑体" w:eastAsia="黑体" w:hAnsi="黑体" w:cs="黑体" w:hint="eastAsia"/>
          <w:color w:val="000000" w:themeColor="text1"/>
          <w:sz w:val="32"/>
          <w:szCs w:val="32"/>
          <w:shd w:val="clear" w:color="auto" w:fill="FFFFFF"/>
        </w:rPr>
        <w:t>分级与标识</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4.1</w:t>
      </w:r>
      <w:r>
        <w:rPr>
          <w:rFonts w:ascii="黑体" w:eastAsia="黑体" w:hAnsi="黑体" w:cs="黑体" w:hint="eastAsia"/>
          <w:color w:val="000000" w:themeColor="text1"/>
          <w:sz w:val="32"/>
          <w:szCs w:val="32"/>
          <w:shd w:val="clear" w:color="auto" w:fill="FFFFFF"/>
        </w:rPr>
        <w:t>分级</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城市突发燃气安全事故按照严重程度和影响范围，分为四级：Ⅰ级（特别重大）、Ⅱ级（重大）、Ⅲ级（较大）、Ⅳ级（一般）。国家和省有关法律法规有明确规定的，按有关规定执行。</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Ⅰ级：计划外造成</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万户以上居民连续停止供气</w:t>
      </w:r>
      <w:r>
        <w:rPr>
          <w:rFonts w:ascii="仿宋_GB2312" w:eastAsia="仿宋_GB2312" w:hAnsi="仿宋_GB2312" w:cs="仿宋_GB2312" w:hint="eastAsia"/>
          <w:color w:val="000000" w:themeColor="text1"/>
          <w:sz w:val="32"/>
          <w:szCs w:val="32"/>
          <w:shd w:val="clear" w:color="auto" w:fill="FFFFFF"/>
        </w:rPr>
        <w:t>24</w:t>
      </w:r>
      <w:r>
        <w:rPr>
          <w:rFonts w:ascii="仿宋_GB2312" w:eastAsia="仿宋_GB2312" w:hAnsi="仿宋_GB2312" w:cs="仿宋_GB2312" w:hint="eastAsia"/>
          <w:color w:val="000000" w:themeColor="text1"/>
          <w:sz w:val="32"/>
          <w:szCs w:val="32"/>
          <w:shd w:val="clear" w:color="auto" w:fill="FFFFFF"/>
        </w:rPr>
        <w:t>小时以上事故，或造成</w:t>
      </w:r>
      <w:r>
        <w:rPr>
          <w:rFonts w:ascii="仿宋_GB2312" w:eastAsia="仿宋_GB2312" w:hAnsi="仿宋_GB2312" w:cs="仿宋_GB2312" w:hint="eastAsia"/>
          <w:color w:val="000000" w:themeColor="text1"/>
          <w:sz w:val="32"/>
          <w:szCs w:val="32"/>
          <w:shd w:val="clear" w:color="auto" w:fill="FFFFFF"/>
        </w:rPr>
        <w:t>30</w:t>
      </w:r>
      <w:r>
        <w:rPr>
          <w:rFonts w:ascii="仿宋_GB2312" w:eastAsia="仿宋_GB2312" w:hAnsi="仿宋_GB2312" w:cs="仿宋_GB2312" w:hint="eastAsia"/>
          <w:color w:val="000000" w:themeColor="text1"/>
          <w:sz w:val="32"/>
          <w:szCs w:val="32"/>
          <w:shd w:val="clear" w:color="auto" w:fill="FFFFFF"/>
        </w:rPr>
        <w:t>人以上死亡，或者</w:t>
      </w:r>
      <w:r>
        <w:rPr>
          <w:rFonts w:ascii="仿宋_GB2312" w:eastAsia="仿宋_GB2312" w:hAnsi="仿宋_GB2312" w:cs="仿宋_GB2312" w:hint="eastAsia"/>
          <w:color w:val="000000" w:themeColor="text1"/>
          <w:sz w:val="32"/>
          <w:szCs w:val="32"/>
          <w:shd w:val="clear" w:color="auto" w:fill="FFFFFF"/>
        </w:rPr>
        <w:t>100</w:t>
      </w:r>
      <w:r>
        <w:rPr>
          <w:rFonts w:ascii="仿宋_GB2312" w:eastAsia="仿宋_GB2312" w:hAnsi="仿宋_GB2312" w:cs="仿宋_GB2312" w:hint="eastAsia"/>
          <w:color w:val="000000" w:themeColor="text1"/>
          <w:sz w:val="32"/>
          <w:szCs w:val="32"/>
          <w:shd w:val="clear" w:color="auto" w:fill="FFFFFF"/>
        </w:rPr>
        <w:t>人以上重伤，或者</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亿元以上直接经济损失的事故。</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Ⅱ级：计划外造成</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万户以上</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万户以下居民连续停</w:t>
      </w:r>
      <w:r>
        <w:rPr>
          <w:rFonts w:ascii="仿宋_GB2312" w:eastAsia="仿宋_GB2312" w:hAnsi="仿宋_GB2312" w:cs="仿宋_GB2312" w:hint="eastAsia"/>
          <w:color w:val="000000" w:themeColor="text1"/>
          <w:sz w:val="32"/>
          <w:szCs w:val="32"/>
          <w:shd w:val="clear" w:color="auto" w:fill="FFFFFF"/>
        </w:rPr>
        <w:t>止供气</w:t>
      </w:r>
      <w:r>
        <w:rPr>
          <w:rFonts w:ascii="仿宋_GB2312" w:eastAsia="仿宋_GB2312" w:hAnsi="仿宋_GB2312" w:cs="仿宋_GB2312" w:hint="eastAsia"/>
          <w:color w:val="000000" w:themeColor="text1"/>
          <w:sz w:val="32"/>
          <w:szCs w:val="32"/>
          <w:shd w:val="clear" w:color="auto" w:fill="FFFFFF"/>
        </w:rPr>
        <w:t>24</w:t>
      </w:r>
      <w:r>
        <w:rPr>
          <w:rFonts w:ascii="仿宋_GB2312" w:eastAsia="仿宋_GB2312" w:hAnsi="仿宋_GB2312" w:cs="仿宋_GB2312" w:hint="eastAsia"/>
          <w:color w:val="000000" w:themeColor="text1"/>
          <w:sz w:val="32"/>
          <w:szCs w:val="32"/>
          <w:shd w:val="clear" w:color="auto" w:fill="FFFFFF"/>
        </w:rPr>
        <w:t>小时以上的事故，或者造成</w:t>
      </w:r>
      <w:r>
        <w:rPr>
          <w:rFonts w:ascii="仿宋_GB2312" w:eastAsia="仿宋_GB2312" w:hAnsi="仿宋_GB2312" w:cs="仿宋_GB2312" w:hint="eastAsia"/>
          <w:color w:val="000000" w:themeColor="text1"/>
          <w:sz w:val="32"/>
          <w:szCs w:val="32"/>
          <w:shd w:val="clear" w:color="auto" w:fill="FFFFFF"/>
        </w:rPr>
        <w:t>10</w:t>
      </w:r>
      <w:r>
        <w:rPr>
          <w:rFonts w:ascii="仿宋_GB2312" w:eastAsia="仿宋_GB2312" w:hAnsi="仿宋_GB2312" w:cs="仿宋_GB2312" w:hint="eastAsia"/>
          <w:color w:val="000000" w:themeColor="text1"/>
          <w:sz w:val="32"/>
          <w:szCs w:val="32"/>
          <w:shd w:val="clear" w:color="auto" w:fill="FFFFFF"/>
        </w:rPr>
        <w:t>人以上</w:t>
      </w:r>
      <w:r>
        <w:rPr>
          <w:rFonts w:ascii="仿宋_GB2312" w:eastAsia="仿宋_GB2312" w:hAnsi="仿宋_GB2312" w:cs="仿宋_GB2312" w:hint="eastAsia"/>
          <w:color w:val="000000" w:themeColor="text1"/>
          <w:sz w:val="32"/>
          <w:szCs w:val="32"/>
          <w:shd w:val="clear" w:color="auto" w:fill="FFFFFF"/>
        </w:rPr>
        <w:t>30</w:t>
      </w:r>
      <w:r>
        <w:rPr>
          <w:rFonts w:ascii="仿宋_GB2312" w:eastAsia="仿宋_GB2312" w:hAnsi="仿宋_GB2312" w:cs="仿宋_GB2312" w:hint="eastAsia"/>
          <w:color w:val="000000" w:themeColor="text1"/>
          <w:sz w:val="32"/>
          <w:szCs w:val="32"/>
          <w:shd w:val="clear" w:color="auto" w:fill="FFFFFF"/>
        </w:rPr>
        <w:t>人以下死亡，或者</w:t>
      </w:r>
      <w:r>
        <w:rPr>
          <w:rFonts w:ascii="仿宋_GB2312" w:eastAsia="仿宋_GB2312" w:hAnsi="仿宋_GB2312" w:cs="仿宋_GB2312" w:hint="eastAsia"/>
          <w:color w:val="000000" w:themeColor="text1"/>
          <w:sz w:val="32"/>
          <w:szCs w:val="32"/>
          <w:shd w:val="clear" w:color="auto" w:fill="FFFFFF"/>
        </w:rPr>
        <w:t>50</w:t>
      </w:r>
      <w:r>
        <w:rPr>
          <w:rFonts w:ascii="仿宋_GB2312" w:eastAsia="仿宋_GB2312" w:hAnsi="仿宋_GB2312" w:cs="仿宋_GB2312" w:hint="eastAsia"/>
          <w:color w:val="000000" w:themeColor="text1"/>
          <w:sz w:val="32"/>
          <w:szCs w:val="32"/>
          <w:shd w:val="clear" w:color="auto" w:fill="FFFFFF"/>
        </w:rPr>
        <w:t>人以上</w:t>
      </w:r>
      <w:r>
        <w:rPr>
          <w:rFonts w:ascii="仿宋_GB2312" w:eastAsia="仿宋_GB2312" w:hAnsi="仿宋_GB2312" w:cs="仿宋_GB2312" w:hint="eastAsia"/>
          <w:color w:val="000000" w:themeColor="text1"/>
          <w:sz w:val="32"/>
          <w:szCs w:val="32"/>
          <w:shd w:val="clear" w:color="auto" w:fill="FFFFFF"/>
        </w:rPr>
        <w:t>100</w:t>
      </w:r>
      <w:r>
        <w:rPr>
          <w:rFonts w:ascii="仿宋_GB2312" w:eastAsia="仿宋_GB2312" w:hAnsi="仿宋_GB2312" w:cs="仿宋_GB2312" w:hint="eastAsia"/>
          <w:color w:val="000000" w:themeColor="text1"/>
          <w:sz w:val="32"/>
          <w:szCs w:val="32"/>
          <w:shd w:val="clear" w:color="auto" w:fill="FFFFFF"/>
        </w:rPr>
        <w:t>人以下重伤，或者</w:t>
      </w:r>
      <w:r>
        <w:rPr>
          <w:rFonts w:ascii="仿宋_GB2312" w:eastAsia="仿宋_GB2312" w:hAnsi="仿宋_GB2312" w:cs="仿宋_GB2312" w:hint="eastAsia"/>
          <w:color w:val="000000" w:themeColor="text1"/>
          <w:sz w:val="32"/>
          <w:szCs w:val="32"/>
          <w:shd w:val="clear" w:color="auto" w:fill="FFFFFF"/>
        </w:rPr>
        <w:t>5000</w:t>
      </w:r>
      <w:r>
        <w:rPr>
          <w:rFonts w:ascii="仿宋_GB2312" w:eastAsia="仿宋_GB2312" w:hAnsi="仿宋_GB2312" w:cs="仿宋_GB2312" w:hint="eastAsia"/>
          <w:color w:val="000000" w:themeColor="text1"/>
          <w:sz w:val="32"/>
          <w:szCs w:val="32"/>
          <w:shd w:val="clear" w:color="auto" w:fill="FFFFFF"/>
        </w:rPr>
        <w:t>万元以上</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亿元以下直接经济损失的事故。</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Ⅲ级：计划外造成</w:t>
      </w:r>
      <w:r>
        <w:rPr>
          <w:rFonts w:ascii="仿宋_GB2312" w:eastAsia="仿宋_GB2312" w:hAnsi="仿宋_GB2312" w:cs="仿宋_GB2312" w:hint="eastAsia"/>
          <w:color w:val="000000" w:themeColor="text1"/>
          <w:sz w:val="32"/>
          <w:szCs w:val="32"/>
          <w:shd w:val="clear" w:color="auto" w:fill="FFFFFF"/>
        </w:rPr>
        <w:t>5000</w:t>
      </w:r>
      <w:r>
        <w:rPr>
          <w:rFonts w:ascii="仿宋_GB2312" w:eastAsia="仿宋_GB2312" w:hAnsi="仿宋_GB2312" w:cs="仿宋_GB2312" w:hint="eastAsia"/>
          <w:color w:val="000000" w:themeColor="text1"/>
          <w:sz w:val="32"/>
          <w:szCs w:val="32"/>
          <w:shd w:val="clear" w:color="auto" w:fill="FFFFFF"/>
        </w:rPr>
        <w:t>户以上</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万户以下居民连续停止供气</w:t>
      </w:r>
      <w:r>
        <w:rPr>
          <w:rFonts w:ascii="仿宋_GB2312" w:eastAsia="仿宋_GB2312" w:hAnsi="仿宋_GB2312" w:cs="仿宋_GB2312" w:hint="eastAsia"/>
          <w:color w:val="000000" w:themeColor="text1"/>
          <w:sz w:val="32"/>
          <w:szCs w:val="32"/>
          <w:shd w:val="clear" w:color="auto" w:fill="FFFFFF"/>
        </w:rPr>
        <w:t>24</w:t>
      </w:r>
      <w:r>
        <w:rPr>
          <w:rFonts w:ascii="仿宋_GB2312" w:eastAsia="仿宋_GB2312" w:hAnsi="仿宋_GB2312" w:cs="仿宋_GB2312" w:hint="eastAsia"/>
          <w:color w:val="000000" w:themeColor="text1"/>
          <w:sz w:val="32"/>
          <w:szCs w:val="32"/>
          <w:shd w:val="clear" w:color="auto" w:fill="FFFFFF"/>
        </w:rPr>
        <w:t>小时以上的事故，或造成</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人以上</w:t>
      </w:r>
      <w:r>
        <w:rPr>
          <w:rFonts w:ascii="仿宋_GB2312" w:eastAsia="仿宋_GB2312" w:hAnsi="仿宋_GB2312" w:cs="仿宋_GB2312" w:hint="eastAsia"/>
          <w:color w:val="000000" w:themeColor="text1"/>
          <w:sz w:val="32"/>
          <w:szCs w:val="32"/>
          <w:shd w:val="clear" w:color="auto" w:fill="FFFFFF"/>
        </w:rPr>
        <w:t>10</w:t>
      </w:r>
      <w:r>
        <w:rPr>
          <w:rFonts w:ascii="仿宋_GB2312" w:eastAsia="仿宋_GB2312" w:hAnsi="仿宋_GB2312" w:cs="仿宋_GB2312" w:hint="eastAsia"/>
          <w:color w:val="000000" w:themeColor="text1"/>
          <w:sz w:val="32"/>
          <w:szCs w:val="32"/>
          <w:shd w:val="clear" w:color="auto" w:fill="FFFFFF"/>
        </w:rPr>
        <w:t>人以下死亡，或</w:t>
      </w:r>
      <w:r>
        <w:rPr>
          <w:rFonts w:ascii="仿宋_GB2312" w:eastAsia="仿宋_GB2312" w:hAnsi="仿宋_GB2312" w:cs="仿宋_GB2312" w:hint="eastAsia"/>
          <w:color w:val="000000" w:themeColor="text1"/>
          <w:sz w:val="32"/>
          <w:szCs w:val="32"/>
          <w:shd w:val="clear" w:color="auto" w:fill="FFFFFF"/>
        </w:rPr>
        <w:lastRenderedPageBreak/>
        <w:t>者</w:t>
      </w:r>
      <w:r>
        <w:rPr>
          <w:rFonts w:ascii="仿宋_GB2312" w:eastAsia="仿宋_GB2312" w:hAnsi="仿宋_GB2312" w:cs="仿宋_GB2312" w:hint="eastAsia"/>
          <w:color w:val="000000" w:themeColor="text1"/>
          <w:sz w:val="32"/>
          <w:szCs w:val="32"/>
          <w:shd w:val="clear" w:color="auto" w:fill="FFFFFF"/>
        </w:rPr>
        <w:t>10</w:t>
      </w:r>
      <w:r>
        <w:rPr>
          <w:rFonts w:ascii="仿宋_GB2312" w:eastAsia="仿宋_GB2312" w:hAnsi="仿宋_GB2312" w:cs="仿宋_GB2312" w:hint="eastAsia"/>
          <w:color w:val="000000" w:themeColor="text1"/>
          <w:sz w:val="32"/>
          <w:szCs w:val="32"/>
          <w:shd w:val="clear" w:color="auto" w:fill="FFFFFF"/>
        </w:rPr>
        <w:t>人以上</w:t>
      </w:r>
      <w:r>
        <w:rPr>
          <w:rFonts w:ascii="仿宋_GB2312" w:eastAsia="仿宋_GB2312" w:hAnsi="仿宋_GB2312" w:cs="仿宋_GB2312" w:hint="eastAsia"/>
          <w:color w:val="000000" w:themeColor="text1"/>
          <w:sz w:val="32"/>
          <w:szCs w:val="32"/>
          <w:shd w:val="clear" w:color="auto" w:fill="FFFFFF"/>
        </w:rPr>
        <w:t>50</w:t>
      </w:r>
      <w:r>
        <w:rPr>
          <w:rFonts w:ascii="仿宋_GB2312" w:eastAsia="仿宋_GB2312" w:hAnsi="仿宋_GB2312" w:cs="仿宋_GB2312" w:hint="eastAsia"/>
          <w:color w:val="000000" w:themeColor="text1"/>
          <w:sz w:val="32"/>
          <w:szCs w:val="32"/>
          <w:shd w:val="clear" w:color="auto" w:fill="FFFFFF"/>
        </w:rPr>
        <w:t>人以下重伤，或者</w:t>
      </w:r>
      <w:r>
        <w:rPr>
          <w:rFonts w:ascii="仿宋_GB2312" w:eastAsia="仿宋_GB2312" w:hAnsi="仿宋_GB2312" w:cs="仿宋_GB2312" w:hint="eastAsia"/>
          <w:color w:val="000000" w:themeColor="text1"/>
          <w:sz w:val="32"/>
          <w:szCs w:val="32"/>
          <w:shd w:val="clear" w:color="auto" w:fill="FFFFFF"/>
        </w:rPr>
        <w:t>1000</w:t>
      </w:r>
      <w:r>
        <w:rPr>
          <w:rFonts w:ascii="仿宋_GB2312" w:eastAsia="仿宋_GB2312" w:hAnsi="仿宋_GB2312" w:cs="仿宋_GB2312" w:hint="eastAsia"/>
          <w:color w:val="000000" w:themeColor="text1"/>
          <w:sz w:val="32"/>
          <w:szCs w:val="32"/>
          <w:shd w:val="clear" w:color="auto" w:fill="FFFFFF"/>
        </w:rPr>
        <w:t>万元以上</w:t>
      </w:r>
      <w:r>
        <w:rPr>
          <w:rFonts w:ascii="仿宋_GB2312" w:eastAsia="仿宋_GB2312" w:hAnsi="仿宋_GB2312" w:cs="仿宋_GB2312" w:hint="eastAsia"/>
          <w:color w:val="000000" w:themeColor="text1"/>
          <w:sz w:val="32"/>
          <w:szCs w:val="32"/>
          <w:shd w:val="clear" w:color="auto" w:fill="FFFFFF"/>
        </w:rPr>
        <w:t>5000</w:t>
      </w:r>
      <w:r>
        <w:rPr>
          <w:rFonts w:ascii="仿宋_GB2312" w:eastAsia="仿宋_GB2312" w:hAnsi="仿宋_GB2312" w:cs="仿宋_GB2312" w:hint="eastAsia"/>
          <w:color w:val="000000" w:themeColor="text1"/>
          <w:sz w:val="32"/>
          <w:szCs w:val="32"/>
          <w:shd w:val="clear" w:color="auto" w:fill="FFFFFF"/>
        </w:rPr>
        <w:t>万元以下直接经济损失的事故；</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Ⅳ级：计划外造成</w:t>
      </w:r>
      <w:r>
        <w:rPr>
          <w:rFonts w:ascii="仿宋_GB2312" w:eastAsia="仿宋_GB2312" w:hAnsi="仿宋_GB2312" w:cs="仿宋_GB2312" w:hint="eastAsia"/>
          <w:color w:val="000000" w:themeColor="text1"/>
          <w:sz w:val="32"/>
          <w:szCs w:val="32"/>
          <w:shd w:val="clear" w:color="auto" w:fill="FFFFFF"/>
        </w:rPr>
        <w:t>2000</w:t>
      </w:r>
      <w:r>
        <w:rPr>
          <w:rFonts w:ascii="仿宋_GB2312" w:eastAsia="仿宋_GB2312" w:hAnsi="仿宋_GB2312" w:cs="仿宋_GB2312" w:hint="eastAsia"/>
          <w:color w:val="000000" w:themeColor="text1"/>
          <w:sz w:val="32"/>
          <w:szCs w:val="32"/>
          <w:shd w:val="clear" w:color="auto" w:fill="FFFFFF"/>
        </w:rPr>
        <w:t>户以上</w:t>
      </w:r>
      <w:r>
        <w:rPr>
          <w:rFonts w:ascii="仿宋_GB2312" w:eastAsia="仿宋_GB2312" w:hAnsi="仿宋_GB2312" w:cs="仿宋_GB2312" w:hint="eastAsia"/>
          <w:color w:val="000000" w:themeColor="text1"/>
          <w:sz w:val="32"/>
          <w:szCs w:val="32"/>
          <w:shd w:val="clear" w:color="auto" w:fill="FFFFFF"/>
        </w:rPr>
        <w:t>5000</w:t>
      </w:r>
      <w:r>
        <w:rPr>
          <w:rFonts w:ascii="仿宋_GB2312" w:eastAsia="仿宋_GB2312" w:hAnsi="仿宋_GB2312" w:cs="仿宋_GB2312" w:hint="eastAsia"/>
          <w:color w:val="000000" w:themeColor="text1"/>
          <w:sz w:val="32"/>
          <w:szCs w:val="32"/>
          <w:shd w:val="clear" w:color="auto" w:fill="FFFFFF"/>
        </w:rPr>
        <w:t>万以下居民供气中断，或造成</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人以上</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人以下死亡，或者</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人以上</w:t>
      </w:r>
      <w:r>
        <w:rPr>
          <w:rFonts w:ascii="仿宋_GB2312" w:eastAsia="仿宋_GB2312" w:hAnsi="仿宋_GB2312" w:cs="仿宋_GB2312" w:hint="eastAsia"/>
          <w:color w:val="000000" w:themeColor="text1"/>
          <w:sz w:val="32"/>
          <w:szCs w:val="32"/>
          <w:shd w:val="clear" w:color="auto" w:fill="FFFFFF"/>
        </w:rPr>
        <w:t>10</w:t>
      </w:r>
      <w:r>
        <w:rPr>
          <w:rFonts w:ascii="仿宋_GB2312" w:eastAsia="仿宋_GB2312" w:hAnsi="仿宋_GB2312" w:cs="仿宋_GB2312" w:hint="eastAsia"/>
          <w:color w:val="000000" w:themeColor="text1"/>
          <w:sz w:val="32"/>
          <w:szCs w:val="32"/>
          <w:shd w:val="clear" w:color="auto" w:fill="FFFFFF"/>
        </w:rPr>
        <w:t>人以下重伤的事故。</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4.2</w:t>
      </w:r>
      <w:r>
        <w:rPr>
          <w:rFonts w:ascii="黑体" w:eastAsia="黑体" w:hAnsi="黑体" w:cs="黑体" w:hint="eastAsia"/>
          <w:color w:val="000000" w:themeColor="text1"/>
          <w:sz w:val="32"/>
          <w:szCs w:val="32"/>
          <w:shd w:val="clear" w:color="auto" w:fill="FFFFFF"/>
        </w:rPr>
        <w:t>预警标识</w:t>
      </w:r>
    </w:p>
    <w:p w:rsidR="007A0AD0" w:rsidRDefault="002830A0">
      <w:pPr>
        <w:pStyle w:val="Bodytext1"/>
        <w:spacing w:line="600" w:lineRule="exact"/>
        <w:ind w:leftChars="304" w:left="638" w:firstLine="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按照事故分级，设置</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种颜色的预警标识。</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红色预警标识表示Ⅰ级突发燃气安全事故险情；</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橙色预警标识表示Ⅱ级突发燃气安全事故险情；</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黄色预警标识表示Ⅲ级突发燃气安全事故险情；</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蓝色预警标识表示Ⅳ级突发燃气安全事故险情。</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5</w:t>
      </w:r>
      <w:r>
        <w:rPr>
          <w:rFonts w:ascii="黑体" w:eastAsia="黑体" w:hAnsi="黑体" w:cs="黑体" w:hint="eastAsia"/>
          <w:color w:val="000000" w:themeColor="text1"/>
          <w:sz w:val="32"/>
          <w:szCs w:val="32"/>
          <w:shd w:val="clear" w:color="auto" w:fill="FFFFFF"/>
          <w:lang w:val="en-US" w:eastAsia="zh-CN"/>
        </w:rPr>
        <w:t>.</w:t>
      </w:r>
      <w:r>
        <w:rPr>
          <w:rFonts w:ascii="黑体" w:eastAsia="黑体" w:hAnsi="黑体" w:cs="黑体" w:hint="eastAsia"/>
          <w:color w:val="000000" w:themeColor="text1"/>
          <w:sz w:val="32"/>
          <w:szCs w:val="32"/>
          <w:shd w:val="clear" w:color="auto" w:fill="FFFFFF"/>
        </w:rPr>
        <w:t>应急响应</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5.1</w:t>
      </w:r>
      <w:r>
        <w:rPr>
          <w:rFonts w:ascii="黑体" w:eastAsia="黑体" w:hAnsi="黑体" w:cs="黑体" w:hint="eastAsia"/>
          <w:color w:val="000000" w:themeColor="text1"/>
          <w:sz w:val="32"/>
          <w:szCs w:val="32"/>
          <w:shd w:val="clear" w:color="auto" w:fill="FFFFFF"/>
        </w:rPr>
        <w:t>预案启动</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突发Ⅰ、Ⅱ、Ⅲ、Ⅳ级燃气安全事故，需要由市政府负责协调处置的突发燃气安全事故。经领导小组批准，启动本预案。</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发生Ⅲ级（含）以上突发燃气安全事故，必要时应请求启动省住建厅专项应急预案。</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Ⅳ级以下以及其他安全事故，具体由发生事故燃气供应单位及相关城区、部门根据各自预案进行应急处置。</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5.2</w:t>
      </w:r>
      <w:r>
        <w:rPr>
          <w:rFonts w:ascii="黑体" w:eastAsia="黑体" w:hAnsi="黑体" w:cs="黑体" w:hint="eastAsia"/>
          <w:color w:val="000000" w:themeColor="text1"/>
          <w:sz w:val="32"/>
          <w:szCs w:val="32"/>
          <w:shd w:val="clear" w:color="auto" w:fill="FFFFFF"/>
        </w:rPr>
        <w:t>报告制度</w:t>
      </w:r>
      <w:r>
        <w:rPr>
          <w:rFonts w:ascii="黑体" w:eastAsia="黑体" w:hAnsi="黑体" w:cs="黑体" w:hint="eastAsia"/>
          <w:color w:val="000000" w:themeColor="text1"/>
          <w:sz w:val="32"/>
          <w:szCs w:val="32"/>
          <w:shd w:val="clear" w:color="auto" w:fill="FFFFFF"/>
        </w:rPr>
        <w:br/>
        <w:t>5.2.1</w:t>
      </w:r>
      <w:r>
        <w:rPr>
          <w:rFonts w:ascii="黑体" w:eastAsia="黑体" w:hAnsi="黑体" w:cs="黑体" w:hint="eastAsia"/>
          <w:color w:val="000000" w:themeColor="text1"/>
          <w:sz w:val="32"/>
          <w:szCs w:val="32"/>
          <w:shd w:val="clear" w:color="auto" w:fill="FFFFFF"/>
        </w:rPr>
        <w:t>报告程序</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）发生事故的燃气供应单位接警后，应立即报</w:t>
      </w:r>
      <w:r>
        <w:rPr>
          <w:rFonts w:ascii="仿宋_GB2312" w:eastAsia="仿宋_GB2312" w:hAnsi="仿宋_GB2312" w:cs="仿宋_GB2312" w:hint="eastAsia"/>
          <w:color w:val="000000" w:themeColor="text1"/>
          <w:sz w:val="32"/>
          <w:szCs w:val="32"/>
          <w:shd w:val="clear" w:color="auto" w:fill="FFFFFF"/>
          <w:lang w:eastAsia="zh-CN"/>
        </w:rPr>
        <w:t>市城</w:t>
      </w:r>
      <w:r>
        <w:rPr>
          <w:rFonts w:ascii="仿宋_GB2312" w:eastAsia="仿宋_GB2312" w:hAnsi="仿宋_GB2312" w:cs="仿宋_GB2312" w:hint="eastAsia"/>
          <w:color w:val="000000" w:themeColor="text1"/>
          <w:sz w:val="32"/>
          <w:szCs w:val="32"/>
          <w:shd w:val="clear" w:color="auto" w:fill="FFFFFF"/>
          <w:lang w:eastAsia="zh-CN"/>
        </w:rPr>
        <w:lastRenderedPageBreak/>
        <w:t>市管理和综合执法局</w:t>
      </w:r>
      <w:r>
        <w:rPr>
          <w:rFonts w:ascii="仿宋_GB2312" w:eastAsia="仿宋_GB2312" w:hAnsi="仿宋_GB2312" w:cs="仿宋_GB2312" w:hint="eastAsia"/>
          <w:color w:val="000000" w:themeColor="text1"/>
          <w:sz w:val="32"/>
          <w:szCs w:val="32"/>
          <w:shd w:val="clear" w:color="auto" w:fill="FFFFFF"/>
        </w:rPr>
        <w:t>，涉及消防、交通、救护等工作的，应拨打“</w:t>
      </w:r>
      <w:r>
        <w:rPr>
          <w:rFonts w:ascii="仿宋_GB2312" w:eastAsia="仿宋_GB2312" w:hAnsi="仿宋_GB2312" w:cs="仿宋_GB2312" w:hint="eastAsia"/>
          <w:color w:val="000000" w:themeColor="text1"/>
          <w:sz w:val="32"/>
          <w:szCs w:val="32"/>
          <w:shd w:val="clear" w:color="auto" w:fill="FFFFFF"/>
        </w:rPr>
        <w:t>119</w:t>
      </w:r>
      <w:r>
        <w:rPr>
          <w:rFonts w:ascii="仿宋_GB2312" w:eastAsia="仿宋_GB2312" w:hAnsi="仿宋_GB2312" w:cs="仿宋_GB2312" w:hint="eastAsia"/>
          <w:color w:val="000000" w:themeColor="text1"/>
          <w:sz w:val="32"/>
          <w:szCs w:val="32"/>
          <w:shd w:val="clear" w:color="auto" w:fill="FFFFFF"/>
        </w:rPr>
        <w:t>”火警电话、“</w:t>
      </w:r>
      <w:r>
        <w:rPr>
          <w:rFonts w:ascii="仿宋_GB2312" w:eastAsia="仿宋_GB2312" w:hAnsi="仿宋_GB2312" w:cs="仿宋_GB2312" w:hint="eastAsia"/>
          <w:color w:val="000000" w:themeColor="text1"/>
          <w:sz w:val="32"/>
          <w:szCs w:val="32"/>
          <w:shd w:val="clear" w:color="auto" w:fill="FFFFFF"/>
        </w:rPr>
        <w:t>110</w:t>
      </w:r>
      <w:r>
        <w:rPr>
          <w:rFonts w:ascii="仿宋_GB2312" w:eastAsia="仿宋_GB2312" w:hAnsi="仿宋_GB2312" w:cs="仿宋_GB2312" w:hint="eastAsia"/>
          <w:color w:val="000000" w:themeColor="text1"/>
          <w:sz w:val="32"/>
          <w:szCs w:val="32"/>
          <w:shd w:val="clear" w:color="auto" w:fill="FFFFFF"/>
        </w:rPr>
        <w:t>”报警电话、“</w:t>
      </w:r>
      <w:r>
        <w:rPr>
          <w:rFonts w:ascii="仿宋_GB2312" w:eastAsia="仿宋_GB2312" w:hAnsi="仿宋_GB2312" w:cs="仿宋_GB2312" w:hint="eastAsia"/>
          <w:color w:val="000000" w:themeColor="text1"/>
          <w:sz w:val="32"/>
          <w:szCs w:val="32"/>
          <w:shd w:val="clear" w:color="auto" w:fill="FFFFFF"/>
        </w:rPr>
        <w:t>120</w:t>
      </w:r>
      <w:r>
        <w:rPr>
          <w:rFonts w:ascii="仿宋_GB2312" w:eastAsia="仿宋_GB2312" w:hAnsi="仿宋_GB2312" w:cs="仿宋_GB2312" w:hint="eastAsia"/>
          <w:color w:val="000000" w:themeColor="text1"/>
          <w:sz w:val="32"/>
          <w:szCs w:val="32"/>
          <w:shd w:val="clear" w:color="auto" w:fill="FFFFFF"/>
        </w:rPr>
        <w:t>”急救电话等。</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lang w:eastAsia="zh-CN"/>
        </w:rPr>
        <w:t>市城市管理和综合执法局</w:t>
      </w:r>
      <w:r>
        <w:rPr>
          <w:rFonts w:ascii="仿宋_GB2312" w:eastAsia="仿宋_GB2312" w:hAnsi="仿宋_GB2312" w:cs="仿宋_GB2312" w:hint="eastAsia"/>
          <w:color w:val="000000" w:themeColor="text1"/>
          <w:sz w:val="32"/>
          <w:szCs w:val="32"/>
          <w:shd w:val="clear" w:color="auto" w:fill="FFFFFF"/>
        </w:rPr>
        <w:t>接警后，应立即赶赴现场，并将初步情况上报领导小组办公室和市政府总值班室，领导小组办公室报领导小组，由领导小组决定是否启动预案。</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）燃气事故发生单位应在事故发生后</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小时内将事故简要情</w:t>
      </w:r>
      <w:r>
        <w:rPr>
          <w:rFonts w:ascii="仿宋_GB2312" w:eastAsia="仿宋_GB2312" w:hAnsi="仿宋_GB2312" w:cs="仿宋_GB2312" w:hint="eastAsia"/>
          <w:color w:val="000000" w:themeColor="text1"/>
          <w:sz w:val="32"/>
          <w:szCs w:val="32"/>
          <w:shd w:val="clear" w:color="auto" w:fill="FFFFFF"/>
        </w:rPr>
        <w:t>况书面上报市政府总值班室及领导小组办公室，领导小组办公室将相关情况报领导小组各成员单位。</w:t>
      </w:r>
      <w:r>
        <w:rPr>
          <w:rFonts w:ascii="仿宋_GB2312" w:eastAsia="仿宋_GB2312" w:hAnsi="仿宋_GB2312" w:cs="仿宋_GB2312" w:hint="eastAsia"/>
          <w:color w:val="000000" w:themeColor="text1"/>
          <w:sz w:val="32"/>
          <w:szCs w:val="32"/>
          <w:shd w:val="clear" w:color="auto" w:fill="FFFFFF"/>
        </w:rPr>
        <w:br/>
      </w:r>
      <w:r>
        <w:rPr>
          <w:rFonts w:ascii="黑体" w:eastAsia="黑体" w:hAnsi="黑体" w:cs="黑体" w:hint="eastAsia"/>
          <w:color w:val="000000" w:themeColor="text1"/>
          <w:sz w:val="32"/>
          <w:szCs w:val="32"/>
          <w:shd w:val="clear" w:color="auto" w:fill="FFFFFF"/>
        </w:rPr>
        <w:t>5.2.2</w:t>
      </w:r>
      <w:r>
        <w:rPr>
          <w:rFonts w:ascii="黑体" w:eastAsia="黑体" w:hAnsi="黑体" w:cs="黑体" w:hint="eastAsia"/>
          <w:color w:val="000000" w:themeColor="text1"/>
          <w:sz w:val="32"/>
          <w:szCs w:val="32"/>
          <w:shd w:val="clear" w:color="auto" w:fill="FFFFFF"/>
        </w:rPr>
        <w:t>报告内容</w:t>
      </w:r>
      <w:r>
        <w:rPr>
          <w:rFonts w:ascii="黑体" w:eastAsia="黑体" w:hAnsi="黑体" w:cs="黑体"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事故报告内容应包括：</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）事故发生单位概况，</w:t>
      </w:r>
      <w:r>
        <w:rPr>
          <w:rFonts w:ascii="仿宋_GB2312" w:eastAsia="仿宋_GB2312" w:hAnsi="仿宋_GB2312" w:cs="仿宋_GB2312" w:hint="eastAsia"/>
          <w:color w:val="000000" w:themeColor="text1"/>
          <w:sz w:val="32"/>
          <w:szCs w:val="32"/>
          <w:shd w:val="clear" w:color="auto" w:fill="FFFFFF"/>
          <w:lang w:eastAsia="zh-CN"/>
        </w:rPr>
        <w:t>包括</w:t>
      </w:r>
      <w:r>
        <w:rPr>
          <w:rFonts w:ascii="仿宋_GB2312" w:eastAsia="仿宋_GB2312" w:hAnsi="仿宋_GB2312" w:cs="仿宋_GB2312" w:hint="eastAsia"/>
          <w:color w:val="000000" w:themeColor="text1"/>
          <w:sz w:val="32"/>
          <w:szCs w:val="32"/>
          <w:shd w:val="clear" w:color="auto" w:fill="FFFFFF"/>
        </w:rPr>
        <w:t>负责人</w:t>
      </w:r>
      <w:r>
        <w:rPr>
          <w:rFonts w:ascii="仿宋_GB2312" w:eastAsia="仿宋_GB2312" w:hAnsi="仿宋_GB2312" w:cs="仿宋_GB2312" w:hint="eastAsia"/>
          <w:color w:val="000000" w:themeColor="text1"/>
          <w:sz w:val="32"/>
          <w:szCs w:val="32"/>
          <w:shd w:val="clear" w:color="auto" w:fill="FFFFFF"/>
          <w:lang w:eastAsia="zh-CN"/>
        </w:rPr>
        <w:t>姓名、</w:t>
      </w:r>
      <w:r>
        <w:rPr>
          <w:rFonts w:ascii="仿宋_GB2312" w:eastAsia="仿宋_GB2312" w:hAnsi="仿宋_GB2312" w:cs="仿宋_GB2312" w:hint="eastAsia"/>
          <w:color w:val="000000" w:themeColor="text1"/>
          <w:sz w:val="32"/>
          <w:szCs w:val="32"/>
          <w:shd w:val="clear" w:color="auto" w:fill="FFFFFF"/>
        </w:rPr>
        <w:t>联系电话及地址；</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）事故发生的时间、地点以及事故现场情况，</w:t>
      </w:r>
      <w:r>
        <w:rPr>
          <w:rFonts w:ascii="仿宋_GB2312" w:eastAsia="仿宋_GB2312" w:hAnsi="仿宋_GB2312" w:cs="仿宋_GB2312" w:hint="eastAsia"/>
          <w:color w:val="000000" w:themeColor="text1"/>
          <w:sz w:val="32"/>
          <w:szCs w:val="32"/>
          <w:shd w:val="clear" w:color="auto" w:fill="FFFFFF"/>
          <w:lang w:eastAsia="zh-CN"/>
        </w:rPr>
        <w:t>可能</w:t>
      </w:r>
      <w:r>
        <w:rPr>
          <w:rFonts w:ascii="仿宋_GB2312" w:eastAsia="仿宋_GB2312" w:hAnsi="仿宋_GB2312" w:cs="仿宋_GB2312" w:hint="eastAsia"/>
          <w:color w:val="000000" w:themeColor="text1"/>
          <w:sz w:val="32"/>
          <w:szCs w:val="32"/>
          <w:shd w:val="clear" w:color="auto" w:fill="FFFFFF"/>
        </w:rPr>
        <w:t>影响供气范围、用户数；</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）事故简要经过，事故发生原因的初步判断、事故发生后采取的措施及事故控制情况；</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）事故已经造成或可能造成的伤亡人数（包括下落不明人数）和初步估计的直接损失；</w:t>
      </w:r>
    </w:p>
    <w:p w:rsidR="007A0AD0" w:rsidRDefault="002830A0">
      <w:pPr>
        <w:pStyle w:val="Bodytext1"/>
        <w:spacing w:line="600" w:lineRule="exact"/>
        <w:ind w:leftChars="304" w:left="638" w:firstLine="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）需要有关部门和单位协助抢救和处理的有关事宜；（</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）报告签发人和报告时间。</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5.3</w:t>
      </w:r>
      <w:r>
        <w:rPr>
          <w:rFonts w:ascii="黑体" w:eastAsia="黑体" w:hAnsi="黑体" w:cs="黑体" w:hint="eastAsia"/>
          <w:color w:val="000000" w:themeColor="text1"/>
          <w:sz w:val="32"/>
          <w:szCs w:val="32"/>
          <w:shd w:val="clear" w:color="auto" w:fill="FFFFFF"/>
        </w:rPr>
        <w:t>应急响应</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突发燃气</w:t>
      </w:r>
      <w:r>
        <w:rPr>
          <w:rFonts w:ascii="仿宋_GB2312" w:eastAsia="仿宋_GB2312" w:hAnsi="仿宋_GB2312" w:cs="仿宋_GB2312" w:hint="eastAsia"/>
          <w:color w:val="000000" w:themeColor="text1"/>
          <w:sz w:val="32"/>
          <w:szCs w:val="32"/>
          <w:shd w:val="clear" w:color="auto" w:fill="FFFFFF"/>
          <w:lang w:eastAsia="zh-CN"/>
        </w:rPr>
        <w:t>安全</w:t>
      </w:r>
      <w:r>
        <w:rPr>
          <w:rFonts w:ascii="仿宋_GB2312" w:eastAsia="仿宋_GB2312" w:hAnsi="仿宋_GB2312" w:cs="仿宋_GB2312" w:hint="eastAsia"/>
          <w:color w:val="000000" w:themeColor="text1"/>
          <w:sz w:val="32"/>
          <w:szCs w:val="32"/>
          <w:shd w:val="clear" w:color="auto" w:fill="FFFFFF"/>
        </w:rPr>
        <w:t>事故应急预案启动后，各相关人员在接警</w:t>
      </w:r>
      <w:r>
        <w:rPr>
          <w:rFonts w:ascii="仿宋_GB2312" w:eastAsia="仿宋_GB2312" w:hAnsi="仿宋_GB2312" w:cs="仿宋_GB2312" w:hint="eastAsia"/>
          <w:color w:val="000000" w:themeColor="text1"/>
          <w:sz w:val="32"/>
          <w:szCs w:val="32"/>
          <w:shd w:val="clear" w:color="auto" w:fill="FFFFFF"/>
        </w:rPr>
        <w:lastRenderedPageBreak/>
        <w:t>后应立即赶赴现场，按职责分工开展工作，听从领导小组的统一指挥，并做到：</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）及时抢救生命。凡事故现场发生人员伤亡，救援保障组应首先组织力量全力抢救伤员，送入就近医院抢救。</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）做好警戒与疏散工作。事故现场需紧急疏散人员或物资时，应在最短时间内划定警戒范围，组织引导人员、车辆和设备的疏散。如发生燃气泄漏，现场应禁止所有火种，关闭通讯工具，人员应向逆风方向疏散。</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）制止事故发展或及时消除隐患。如事故有进一步发展的可能，要积极组织人员、设备或</w:t>
      </w:r>
      <w:r>
        <w:rPr>
          <w:rFonts w:ascii="仿宋_GB2312" w:eastAsia="仿宋_GB2312" w:hAnsi="仿宋_GB2312" w:cs="仿宋_GB2312" w:hint="eastAsia"/>
          <w:color w:val="000000" w:themeColor="text1"/>
          <w:sz w:val="32"/>
          <w:szCs w:val="32"/>
          <w:shd w:val="clear" w:color="auto" w:fill="FFFFFF"/>
        </w:rPr>
        <w:t>物资，尽快制止事故发展并及时消除隐患；如发生燃气大面积泄漏或爆炸，应采取果断措施，避免再次发生人员伤亡。</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做好现场保护。事故处置结束，应保护好现场，为事故调查、分析提供直接证据，待事故调查组有明确指令后，再决定清除事故现场。如因抢救伤员、防止事故扩大及疏通交通等原因需要移动现场物件的，应当做好标志，绘制现场简图并写出书面记录，见证人员签字，妥善保存现场重要痕迹、物证，必要时应对事故现场和伤亡情况进行录像或拍照。</w:t>
      </w:r>
      <w:r>
        <w:rPr>
          <w:rFonts w:ascii="仿宋_GB2312" w:eastAsia="仿宋_GB2312" w:hAnsi="仿宋_GB2312" w:cs="仿宋_GB2312"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）联系外界求援。因处理事故需要有关市、区</w:t>
      </w:r>
      <w:r>
        <w:rPr>
          <w:rFonts w:ascii="仿宋_GB2312" w:eastAsia="仿宋_GB2312" w:hAnsi="仿宋_GB2312" w:cs="仿宋_GB2312" w:hint="eastAsia"/>
          <w:color w:val="000000" w:themeColor="text1"/>
          <w:sz w:val="32"/>
          <w:szCs w:val="32"/>
          <w:shd w:val="clear" w:color="auto" w:fill="FFFFFF"/>
          <w:lang w:eastAsia="zh-CN"/>
        </w:rPr>
        <w:t>、</w:t>
      </w:r>
      <w:r>
        <w:rPr>
          <w:rFonts w:ascii="仿宋_GB2312" w:eastAsia="仿宋_GB2312" w:hAnsi="仿宋_GB2312" w:cs="仿宋_GB2312" w:hint="eastAsia"/>
          <w:color w:val="000000" w:themeColor="text1"/>
          <w:sz w:val="32"/>
          <w:szCs w:val="32"/>
          <w:shd w:val="clear" w:color="auto" w:fill="FFFFFF"/>
        </w:rPr>
        <w:t>部门支持配合的，由领导小组统一协调、调度。</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5.4</w:t>
      </w:r>
      <w:r>
        <w:rPr>
          <w:rFonts w:ascii="黑体" w:eastAsia="黑体" w:hAnsi="黑体" w:cs="黑体" w:hint="eastAsia"/>
          <w:color w:val="000000" w:themeColor="text1"/>
          <w:sz w:val="32"/>
          <w:szCs w:val="32"/>
          <w:shd w:val="clear" w:color="auto" w:fill="FFFFFF"/>
        </w:rPr>
        <w:t>指挥协调</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lang w:eastAsia="zh-CN"/>
        </w:rPr>
        <w:t>领导小组办公室</w:t>
      </w:r>
      <w:r>
        <w:rPr>
          <w:rFonts w:ascii="仿宋_GB2312" w:eastAsia="仿宋_GB2312" w:hAnsi="仿宋_GB2312" w:cs="仿宋_GB2312" w:hint="eastAsia"/>
          <w:color w:val="000000" w:themeColor="text1"/>
          <w:sz w:val="32"/>
          <w:szCs w:val="32"/>
          <w:shd w:val="clear" w:color="auto" w:fill="FFFFFF"/>
        </w:rPr>
        <w:t>接到事故报告后，立即分析事故的严重程度，及时向领导小组报告并提出处置建议，由领导</w:t>
      </w:r>
      <w:r>
        <w:rPr>
          <w:rFonts w:ascii="仿宋_GB2312" w:eastAsia="仿宋_GB2312" w:hAnsi="仿宋_GB2312" w:cs="仿宋_GB2312" w:hint="eastAsia"/>
          <w:color w:val="000000" w:themeColor="text1"/>
          <w:sz w:val="32"/>
          <w:szCs w:val="32"/>
          <w:shd w:val="clear" w:color="auto" w:fill="FFFFFF"/>
        </w:rPr>
        <w:lastRenderedPageBreak/>
        <w:t>小组进行决策，并决定是否启动本预案。同时将事故情况报告省住建厅和住建部。需要省住建厅领导协调的，报告时一并提出处置建议。</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）第一时间召开领导小组成员会议，通报事故情况，布置事故救援工作。</w:t>
      </w:r>
      <w:r>
        <w:rPr>
          <w:rFonts w:ascii="仿宋_GB2312" w:eastAsia="仿宋_GB2312" w:hAnsi="仿宋_GB2312" w:cs="仿宋_GB2312" w:hint="eastAsia"/>
          <w:color w:val="000000" w:themeColor="text1"/>
          <w:sz w:val="32"/>
          <w:szCs w:val="32"/>
          <w:shd w:val="clear" w:color="auto" w:fill="FFFFFF"/>
          <w:lang w:eastAsia="zh-CN"/>
        </w:rPr>
        <w:t>领导小组办公室</w:t>
      </w:r>
      <w:r>
        <w:rPr>
          <w:rFonts w:ascii="仿宋_GB2312" w:eastAsia="仿宋_GB2312" w:hAnsi="仿宋_GB2312" w:cs="仿宋_GB2312" w:hint="eastAsia"/>
          <w:color w:val="000000" w:themeColor="text1"/>
          <w:sz w:val="32"/>
          <w:szCs w:val="32"/>
          <w:shd w:val="clear" w:color="auto" w:fill="FFFFFF"/>
        </w:rPr>
        <w:t>、救援保障工作组和事故调查组按照领导小组指示要求，分头开展应急工作。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）各成员单位根据职责分工，做好相关应急工作；</w:t>
      </w:r>
      <w:r>
        <w:rPr>
          <w:rFonts w:ascii="仿宋_GB2312" w:eastAsia="仿宋_GB2312" w:hAnsi="仿宋_GB2312" w:cs="仿宋_GB2312" w:hint="eastAsia"/>
          <w:color w:val="000000" w:themeColor="text1"/>
          <w:sz w:val="32"/>
          <w:szCs w:val="32"/>
          <w:shd w:val="clear" w:color="auto" w:fill="FFFFFF"/>
          <w:lang w:eastAsia="zh-CN"/>
        </w:rPr>
        <w:t>领导小组办公室</w:t>
      </w:r>
      <w:r>
        <w:rPr>
          <w:rFonts w:ascii="仿宋_GB2312" w:eastAsia="仿宋_GB2312" w:hAnsi="仿宋_GB2312" w:cs="仿宋_GB2312" w:hint="eastAsia"/>
          <w:color w:val="000000" w:themeColor="text1"/>
          <w:sz w:val="32"/>
          <w:szCs w:val="32"/>
          <w:shd w:val="clear" w:color="auto" w:fill="FFFFFF"/>
        </w:rPr>
        <w:t>及时做好协调工作，并收集汇总事故发生情况和各部门意见，根据事</w:t>
      </w:r>
      <w:r>
        <w:rPr>
          <w:rFonts w:ascii="仿宋_GB2312" w:eastAsia="仿宋_GB2312" w:hAnsi="仿宋_GB2312" w:cs="仿宋_GB2312" w:hint="eastAsia"/>
          <w:color w:val="000000" w:themeColor="text1"/>
          <w:sz w:val="32"/>
          <w:szCs w:val="32"/>
          <w:shd w:val="clear" w:color="auto" w:fill="FFFFFF"/>
        </w:rPr>
        <w:t>故严重程度和范围，随时向省住建厅、住建部汇报事故处置进展情况。</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）领导小组召开成员单位和专家会议，根据事故和应急情况决定城市燃气系统的抢险、抢修、临时供气等工作方案，组织</w:t>
      </w:r>
      <w:r>
        <w:rPr>
          <w:rFonts w:ascii="仿宋_GB2312" w:eastAsia="仿宋_GB2312" w:hAnsi="仿宋_GB2312" w:cs="仿宋_GB2312" w:hint="eastAsia"/>
          <w:color w:val="000000" w:themeColor="text1"/>
          <w:sz w:val="32"/>
          <w:szCs w:val="32"/>
          <w:shd w:val="clear" w:color="auto" w:fill="FFFFFF"/>
          <w:lang w:eastAsia="zh-CN"/>
        </w:rPr>
        <w:t>力量</w:t>
      </w:r>
      <w:r>
        <w:rPr>
          <w:rFonts w:ascii="仿宋_GB2312" w:eastAsia="仿宋_GB2312" w:hAnsi="仿宋_GB2312" w:cs="仿宋_GB2312" w:hint="eastAsia"/>
          <w:color w:val="000000" w:themeColor="text1"/>
          <w:sz w:val="32"/>
          <w:szCs w:val="32"/>
          <w:shd w:val="clear" w:color="auto" w:fill="FFFFFF"/>
        </w:rPr>
        <w:t>赴现场协助、指导应急救援工作。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）领导小组各成员必须坚守岗位，按照本部门的职责分工开展应急工作。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）抢险救援需跨地区调配应急物资、救援力量的，报省住建厅集中统一调配。</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5.5</w:t>
      </w:r>
      <w:r>
        <w:rPr>
          <w:rFonts w:ascii="黑体" w:eastAsia="黑体" w:hAnsi="黑体" w:cs="黑体" w:hint="eastAsia"/>
          <w:color w:val="000000" w:themeColor="text1"/>
          <w:sz w:val="32"/>
          <w:szCs w:val="32"/>
          <w:shd w:val="clear" w:color="auto" w:fill="FFFFFF"/>
        </w:rPr>
        <w:t>信息发布</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突发燃气</w:t>
      </w:r>
      <w:r>
        <w:rPr>
          <w:rFonts w:ascii="仿宋_GB2312" w:eastAsia="仿宋_GB2312" w:hAnsi="仿宋_GB2312" w:cs="仿宋_GB2312" w:hint="eastAsia"/>
          <w:color w:val="000000" w:themeColor="text1"/>
          <w:sz w:val="32"/>
          <w:szCs w:val="32"/>
          <w:shd w:val="clear" w:color="auto" w:fill="FFFFFF"/>
          <w:lang w:eastAsia="zh-CN"/>
        </w:rPr>
        <w:t>安全</w:t>
      </w:r>
      <w:r>
        <w:rPr>
          <w:rFonts w:ascii="仿宋_GB2312" w:eastAsia="仿宋_GB2312" w:hAnsi="仿宋_GB2312" w:cs="仿宋_GB2312" w:hint="eastAsia"/>
          <w:color w:val="000000" w:themeColor="text1"/>
          <w:sz w:val="32"/>
          <w:szCs w:val="32"/>
          <w:shd w:val="clear" w:color="auto" w:fill="FFFFFF"/>
        </w:rPr>
        <w:t>事故的信息发布由</w:t>
      </w:r>
      <w:r>
        <w:rPr>
          <w:rFonts w:ascii="仿宋_GB2312" w:eastAsia="仿宋_GB2312" w:hAnsi="仿宋_GB2312" w:cs="仿宋_GB2312" w:hint="eastAsia"/>
          <w:color w:val="000000" w:themeColor="text1"/>
          <w:sz w:val="32"/>
          <w:szCs w:val="32"/>
          <w:shd w:val="clear" w:color="auto" w:fill="FFFFFF"/>
          <w:lang w:eastAsia="zh-CN"/>
        </w:rPr>
        <w:t>领导小组办公室</w:t>
      </w:r>
      <w:r>
        <w:rPr>
          <w:rFonts w:ascii="仿宋_GB2312" w:eastAsia="仿宋_GB2312" w:hAnsi="仿宋_GB2312" w:cs="仿宋_GB2312" w:hint="eastAsia"/>
          <w:color w:val="000000" w:themeColor="text1"/>
          <w:sz w:val="32"/>
          <w:szCs w:val="32"/>
          <w:shd w:val="clear" w:color="auto" w:fill="FFFFFF"/>
        </w:rPr>
        <w:t>实行集中、统一管理，确保信息准确、及时传递，并根据国家有关法律法规、规定向社会公布。重大情况报市政府或由省住建厅报省政府决定。市委宣传部负责对新闻单位的指导协调，新闻发布工作，按照</w:t>
      </w:r>
      <w:r>
        <w:rPr>
          <w:rFonts w:ascii="仿宋_GB2312" w:eastAsia="仿宋_GB2312" w:hAnsi="仿宋_GB2312" w:cs="仿宋_GB2312" w:hint="eastAsia"/>
          <w:color w:val="000000" w:themeColor="text1"/>
          <w:sz w:val="32"/>
          <w:szCs w:val="32"/>
          <w:shd w:val="clear" w:color="auto" w:fill="FFFFFF"/>
          <w:lang w:eastAsia="zh-CN"/>
        </w:rPr>
        <w:t>有关规定</w:t>
      </w:r>
      <w:r>
        <w:rPr>
          <w:rFonts w:ascii="仿宋_GB2312" w:eastAsia="仿宋_GB2312" w:hAnsi="仿宋_GB2312" w:cs="仿宋_GB2312" w:hint="eastAsia"/>
          <w:color w:val="000000" w:themeColor="text1"/>
          <w:sz w:val="32"/>
          <w:szCs w:val="32"/>
          <w:shd w:val="clear" w:color="auto" w:fill="FFFFFF"/>
        </w:rPr>
        <w:t>执行。</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5.6</w:t>
      </w:r>
      <w:r>
        <w:rPr>
          <w:rFonts w:ascii="黑体" w:eastAsia="黑体" w:hAnsi="黑体" w:cs="黑体" w:hint="eastAsia"/>
          <w:color w:val="000000" w:themeColor="text1"/>
          <w:sz w:val="32"/>
          <w:szCs w:val="32"/>
          <w:shd w:val="clear" w:color="auto" w:fill="FFFFFF"/>
        </w:rPr>
        <w:t>事故调查</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事故调查组接到燃气安全事故通知后，应及时组织开展调查工作，查明事故原因、人员伤亡及财产损失情况，查明事故的性质和责任，提出事故处理意见和防止类似事故再次发生所采取措施的建议，以及对事故责任者的处理建议，检查控制事故进一步发展的应急措施是否得当和落实，写出事故调查报告后报市政府。如上级政府及有关部门组</w:t>
      </w:r>
      <w:r>
        <w:rPr>
          <w:rFonts w:ascii="仿宋_GB2312" w:eastAsia="仿宋_GB2312" w:hAnsi="仿宋_GB2312" w:cs="仿宋_GB2312" w:hint="eastAsia"/>
          <w:color w:val="000000" w:themeColor="text1"/>
          <w:sz w:val="32"/>
          <w:szCs w:val="32"/>
          <w:shd w:val="clear" w:color="auto" w:fill="FFFFFF"/>
        </w:rPr>
        <w:t>成调查处理工作机构，事故调查组应如实提供证据并配合调查。</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6</w:t>
      </w:r>
      <w:r>
        <w:rPr>
          <w:rFonts w:ascii="黑体" w:eastAsia="黑体" w:hAnsi="黑体" w:cs="黑体" w:hint="eastAsia"/>
          <w:color w:val="000000" w:themeColor="text1"/>
          <w:sz w:val="32"/>
          <w:szCs w:val="32"/>
          <w:shd w:val="clear" w:color="auto" w:fill="FFFFFF"/>
          <w:lang w:val="en-US" w:eastAsia="zh-CN"/>
        </w:rPr>
        <w:t>.</w:t>
      </w:r>
      <w:r>
        <w:rPr>
          <w:rFonts w:ascii="黑体" w:eastAsia="黑体" w:hAnsi="黑体" w:cs="黑体" w:hint="eastAsia"/>
          <w:color w:val="000000" w:themeColor="text1"/>
          <w:sz w:val="32"/>
          <w:szCs w:val="32"/>
          <w:shd w:val="clear" w:color="auto" w:fill="FFFFFF"/>
        </w:rPr>
        <w:t>后期处置</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6.1</w:t>
      </w:r>
      <w:r>
        <w:rPr>
          <w:rFonts w:ascii="黑体" w:eastAsia="黑体" w:hAnsi="黑体" w:cs="黑体" w:hint="eastAsia"/>
          <w:color w:val="000000" w:themeColor="text1"/>
          <w:sz w:val="32"/>
          <w:szCs w:val="32"/>
          <w:shd w:val="clear" w:color="auto" w:fill="FFFFFF"/>
        </w:rPr>
        <w:t>应急结束</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预案应急响应结束，由领导小组决定应急结束，并通知相关单位和社会公众，必要时由市政府或授权有关部门宣布应急结束。</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6.2</w:t>
      </w:r>
      <w:r>
        <w:rPr>
          <w:rFonts w:ascii="黑体" w:eastAsia="黑体" w:hAnsi="黑体" w:cs="黑体" w:hint="eastAsia"/>
          <w:color w:val="000000" w:themeColor="text1"/>
          <w:sz w:val="32"/>
          <w:szCs w:val="32"/>
          <w:shd w:val="clear" w:color="auto" w:fill="FFFFFF"/>
        </w:rPr>
        <w:t>应急工作总结</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lang w:eastAsia="zh-CN"/>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lang w:eastAsia="zh-CN"/>
        </w:rPr>
        <w:t>市城市管理和综合执法局</w:t>
      </w:r>
      <w:r>
        <w:rPr>
          <w:rFonts w:ascii="仿宋_GB2312" w:eastAsia="仿宋_GB2312" w:hAnsi="仿宋_GB2312" w:cs="仿宋_GB2312" w:hint="eastAsia"/>
          <w:color w:val="000000" w:themeColor="text1"/>
          <w:sz w:val="32"/>
          <w:szCs w:val="32"/>
          <w:shd w:val="clear" w:color="auto" w:fill="FFFFFF"/>
        </w:rPr>
        <w:t>牵头，会</w:t>
      </w:r>
      <w:r>
        <w:rPr>
          <w:rFonts w:ascii="仿宋_GB2312" w:eastAsia="仿宋_GB2312" w:hAnsi="仿宋_GB2312" w:cs="仿宋_GB2312" w:hint="eastAsia"/>
          <w:color w:val="000000" w:themeColor="text1"/>
          <w:sz w:val="32"/>
          <w:szCs w:val="32"/>
          <w:shd w:val="clear" w:color="auto" w:fill="FFFFFF"/>
          <w:lang w:eastAsia="zh-CN"/>
        </w:rPr>
        <w:t>同</w:t>
      </w:r>
      <w:r>
        <w:rPr>
          <w:rFonts w:ascii="仿宋_GB2312" w:eastAsia="仿宋_GB2312" w:hAnsi="仿宋_GB2312" w:cs="仿宋_GB2312" w:hint="eastAsia"/>
          <w:color w:val="000000" w:themeColor="text1"/>
          <w:sz w:val="32"/>
          <w:szCs w:val="32"/>
          <w:shd w:val="clear" w:color="auto" w:fill="FFFFFF"/>
        </w:rPr>
        <w:t>有关部门和单位对事故深入调查，认真吸取教训，及时整改，并对应急处置工作进行评估</w:t>
      </w:r>
      <w:r>
        <w:rPr>
          <w:rFonts w:ascii="仿宋_GB2312" w:eastAsia="仿宋_GB2312" w:hAnsi="仿宋_GB2312" w:cs="仿宋_GB2312" w:hint="eastAsia"/>
          <w:color w:val="000000" w:themeColor="text1"/>
          <w:sz w:val="32"/>
          <w:szCs w:val="32"/>
          <w:shd w:val="clear" w:color="auto" w:fill="FFFFFF"/>
          <w:lang w:eastAsia="zh-CN"/>
        </w:rPr>
        <w:t>。</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）在事故调查过程中，要认真分析城市燃气</w:t>
      </w:r>
      <w:r>
        <w:rPr>
          <w:rFonts w:ascii="仿宋_GB2312" w:eastAsia="仿宋_GB2312" w:hAnsi="仿宋_GB2312" w:cs="仿宋_GB2312" w:hint="eastAsia"/>
          <w:color w:val="000000" w:themeColor="text1"/>
          <w:sz w:val="32"/>
          <w:szCs w:val="32"/>
          <w:shd w:val="clear" w:color="auto" w:fill="FFFFFF"/>
          <w:lang w:eastAsia="zh-CN"/>
        </w:rPr>
        <w:t>安全</w:t>
      </w:r>
      <w:r>
        <w:rPr>
          <w:rFonts w:ascii="仿宋_GB2312" w:eastAsia="仿宋_GB2312" w:hAnsi="仿宋_GB2312" w:cs="仿宋_GB2312" w:hint="eastAsia"/>
          <w:color w:val="000000" w:themeColor="text1"/>
          <w:sz w:val="32"/>
          <w:szCs w:val="32"/>
          <w:shd w:val="clear" w:color="auto" w:fill="FFFFFF"/>
        </w:rPr>
        <w:t>事故原因，从城市燃气的规划、设计、运行、管理等多方面提出改进的措施建议。</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）城市燃气应急终止后的</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个月内，领导小组办公室应向市政府和省住建厅提交书面总结报告。总结报告应包括下列基本内容：发生事故的燃气系统基本情况，事故原</w:t>
      </w:r>
      <w:r>
        <w:rPr>
          <w:rFonts w:ascii="仿宋_GB2312" w:eastAsia="仿宋_GB2312" w:hAnsi="仿宋_GB2312" w:cs="仿宋_GB2312" w:hint="eastAsia"/>
          <w:color w:val="000000" w:themeColor="text1"/>
          <w:sz w:val="32"/>
          <w:szCs w:val="32"/>
          <w:shd w:val="clear" w:color="auto" w:fill="FFFFFF"/>
        </w:rPr>
        <w:lastRenderedPageBreak/>
        <w:t>因、发展过程及造成的后果（包括人员伤亡、经济损失）分析、评估，采取的主要应急响应措施及其有效性，事故结论，调查中尚未解决的问题，主要经验教训，事故责任人及处理意见建议，各种必要的附件等。</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7</w:t>
      </w:r>
      <w:r>
        <w:rPr>
          <w:rFonts w:ascii="黑体" w:eastAsia="黑体" w:hAnsi="黑体" w:cs="黑体" w:hint="eastAsia"/>
          <w:color w:val="000000" w:themeColor="text1"/>
          <w:sz w:val="32"/>
          <w:szCs w:val="32"/>
          <w:shd w:val="clear" w:color="auto" w:fill="FFFFFF"/>
          <w:lang w:val="en-US" w:eastAsia="zh-CN"/>
        </w:rPr>
        <w:t>.</w:t>
      </w:r>
      <w:r>
        <w:rPr>
          <w:rFonts w:ascii="黑体" w:eastAsia="黑体" w:hAnsi="黑体" w:cs="黑体" w:hint="eastAsia"/>
          <w:color w:val="000000" w:themeColor="text1"/>
          <w:sz w:val="32"/>
          <w:szCs w:val="32"/>
          <w:shd w:val="clear" w:color="auto" w:fill="FFFFFF"/>
        </w:rPr>
        <w:t>应急保障</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7.1</w:t>
      </w:r>
      <w:r>
        <w:rPr>
          <w:rFonts w:ascii="黑体" w:eastAsia="黑体" w:hAnsi="黑体" w:cs="黑体" w:hint="eastAsia"/>
          <w:color w:val="000000" w:themeColor="text1"/>
          <w:sz w:val="32"/>
          <w:szCs w:val="32"/>
          <w:shd w:val="clear" w:color="auto" w:fill="FFFFFF"/>
        </w:rPr>
        <w:t>指挥技术系统保障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突发燃气安全事故应急处置指挥中心设在</w:t>
      </w:r>
      <w:r>
        <w:rPr>
          <w:rFonts w:ascii="仿宋_GB2312" w:eastAsia="仿宋_GB2312" w:hAnsi="仿宋_GB2312" w:cs="仿宋_GB2312" w:hint="eastAsia"/>
          <w:color w:val="000000" w:themeColor="text1"/>
          <w:sz w:val="32"/>
          <w:szCs w:val="32"/>
          <w:shd w:val="clear" w:color="auto" w:fill="FFFFFF"/>
          <w:lang w:eastAsia="zh-CN"/>
        </w:rPr>
        <w:t>岳阳华润燃气有限公司</w:t>
      </w:r>
      <w:r>
        <w:rPr>
          <w:rFonts w:ascii="仿宋_GB2312" w:eastAsia="仿宋_GB2312" w:hAnsi="仿宋_GB2312" w:cs="仿宋_GB2312" w:hint="eastAsia"/>
          <w:color w:val="000000" w:themeColor="text1"/>
          <w:sz w:val="32"/>
          <w:szCs w:val="32"/>
          <w:shd w:val="clear" w:color="auto" w:fill="FFFFFF"/>
        </w:rPr>
        <w:t>，依托</w:t>
      </w:r>
      <w:r>
        <w:rPr>
          <w:rFonts w:ascii="仿宋_GB2312" w:eastAsia="仿宋_GB2312" w:hAnsi="仿宋_GB2312" w:cs="仿宋_GB2312" w:hint="eastAsia"/>
          <w:color w:val="000000" w:themeColor="text1"/>
          <w:sz w:val="32"/>
          <w:szCs w:val="32"/>
          <w:shd w:val="clear" w:color="auto" w:fill="FFFFFF"/>
          <w:lang w:eastAsia="zh-CN"/>
        </w:rPr>
        <w:t>其</w:t>
      </w:r>
      <w:r>
        <w:rPr>
          <w:rFonts w:ascii="仿宋_GB2312" w:eastAsia="仿宋_GB2312" w:hAnsi="仿宋_GB2312" w:cs="仿宋_GB2312" w:hint="eastAsia"/>
          <w:color w:val="000000" w:themeColor="text1"/>
          <w:sz w:val="32"/>
          <w:szCs w:val="32"/>
          <w:shd w:val="clear" w:color="auto" w:fill="FFFFFF"/>
        </w:rPr>
        <w:t>应急指挥调度系统，满足指挥决策、应急协调和对外联络的需要。</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7.2</w:t>
      </w:r>
      <w:r>
        <w:rPr>
          <w:rFonts w:ascii="黑体" w:eastAsia="黑体" w:hAnsi="黑体" w:cs="黑体" w:hint="eastAsia"/>
          <w:color w:val="000000" w:themeColor="text1"/>
          <w:sz w:val="32"/>
          <w:szCs w:val="32"/>
          <w:shd w:val="clear" w:color="auto" w:fill="FFFFFF"/>
        </w:rPr>
        <w:t>应急系统通信保障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逐步建立和完善城市突发燃气</w:t>
      </w:r>
      <w:r>
        <w:rPr>
          <w:rFonts w:ascii="仿宋_GB2312" w:eastAsia="仿宋_GB2312" w:hAnsi="仿宋_GB2312" w:cs="仿宋_GB2312" w:hint="eastAsia"/>
          <w:color w:val="000000" w:themeColor="text1"/>
          <w:sz w:val="32"/>
          <w:szCs w:val="32"/>
          <w:shd w:val="clear" w:color="auto" w:fill="FFFFFF"/>
          <w:lang w:eastAsia="zh-CN"/>
        </w:rPr>
        <w:t>安全</w:t>
      </w:r>
      <w:r>
        <w:rPr>
          <w:rFonts w:ascii="仿宋_GB2312" w:eastAsia="仿宋_GB2312" w:hAnsi="仿宋_GB2312" w:cs="仿宋_GB2312" w:hint="eastAsia"/>
          <w:color w:val="000000" w:themeColor="text1"/>
          <w:sz w:val="32"/>
          <w:szCs w:val="32"/>
          <w:shd w:val="clear" w:color="auto" w:fill="FFFFFF"/>
        </w:rPr>
        <w:t>事故应急响应网络系统，领导小组成员单位有关人员应</w:t>
      </w:r>
      <w:r>
        <w:rPr>
          <w:rFonts w:ascii="仿宋_GB2312" w:eastAsia="仿宋_GB2312" w:hAnsi="仿宋_GB2312" w:cs="仿宋_GB2312" w:hint="eastAsia"/>
          <w:color w:val="000000" w:themeColor="text1"/>
          <w:sz w:val="32"/>
          <w:szCs w:val="32"/>
          <w:shd w:val="clear" w:color="auto" w:fill="FFFFFF"/>
        </w:rPr>
        <w:t>24</w:t>
      </w:r>
      <w:r>
        <w:rPr>
          <w:rFonts w:ascii="仿宋_GB2312" w:eastAsia="仿宋_GB2312" w:hAnsi="仿宋_GB2312" w:cs="仿宋_GB2312" w:hint="eastAsia"/>
          <w:color w:val="000000" w:themeColor="text1"/>
          <w:sz w:val="32"/>
          <w:szCs w:val="32"/>
          <w:shd w:val="clear" w:color="auto" w:fill="FFFFFF"/>
        </w:rPr>
        <w:t>小时保持通信畅通。</w:t>
      </w:r>
    </w:p>
    <w:p w:rsidR="007A0AD0" w:rsidRDefault="002830A0">
      <w:pPr>
        <w:pStyle w:val="Bodytext1"/>
        <w:spacing w:line="600" w:lineRule="exact"/>
        <w:ind w:leftChars="304" w:left="638" w:firstLine="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7.3</w:t>
      </w:r>
      <w:r>
        <w:rPr>
          <w:rFonts w:ascii="黑体" w:eastAsia="黑体" w:hAnsi="黑体" w:cs="黑体" w:hint="eastAsia"/>
          <w:color w:val="000000" w:themeColor="text1"/>
          <w:sz w:val="32"/>
          <w:szCs w:val="32"/>
          <w:shd w:val="clear" w:color="auto" w:fill="FFFFFF"/>
        </w:rPr>
        <w:t>应急队伍保障</w:t>
      </w:r>
      <w:r>
        <w:rPr>
          <w:rFonts w:ascii="黑体" w:eastAsia="黑体" w:hAnsi="黑体" w:cs="黑体" w:hint="eastAsia"/>
          <w:color w:val="000000" w:themeColor="text1"/>
          <w:sz w:val="32"/>
          <w:szCs w:val="32"/>
          <w:shd w:val="clear" w:color="auto" w:fill="FFFFFF"/>
        </w:rPr>
        <w:br/>
      </w:r>
      <w:r>
        <w:rPr>
          <w:rFonts w:ascii="仿宋_GB2312" w:eastAsia="仿宋_GB2312" w:hAnsi="仿宋_GB2312" w:cs="仿宋_GB2312" w:hint="eastAsia"/>
          <w:color w:val="000000" w:themeColor="text1"/>
          <w:sz w:val="32"/>
          <w:szCs w:val="32"/>
          <w:shd w:val="clear" w:color="auto" w:fill="FFFFFF"/>
        </w:rPr>
        <w:t>建立</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支应急救援基本力量</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）工程设施抢险力量：各燃气供应企业要建立工程设施抢险队伍，负责事发现场工程设施抢险、抢修、警戒等工作。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）专家咨询技术力量：由从事科研、勘察、设计、施工、质监、安检、消防等工作的技术专家组成，负责事发现场工程设施、运行安全性鉴定，研究应急方案，提出相应对策和意见等。</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）应急管理力量：由各成员单位相关工作人员组成，担负组织、协调</w:t>
      </w:r>
      <w:r>
        <w:rPr>
          <w:rFonts w:ascii="仿宋_GB2312" w:eastAsia="仿宋_GB2312" w:hAnsi="仿宋_GB2312" w:cs="仿宋_GB2312" w:hint="eastAsia"/>
          <w:color w:val="000000" w:themeColor="text1"/>
          <w:sz w:val="32"/>
          <w:szCs w:val="32"/>
          <w:shd w:val="clear" w:color="auto" w:fill="FFFFFF"/>
        </w:rPr>
        <w:t>、处置以及信息管理等工作。</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7.4</w:t>
      </w:r>
      <w:r>
        <w:rPr>
          <w:rFonts w:ascii="黑体" w:eastAsia="黑体" w:hAnsi="黑体" w:cs="黑体" w:hint="eastAsia"/>
          <w:color w:val="000000" w:themeColor="text1"/>
          <w:sz w:val="32"/>
          <w:szCs w:val="32"/>
          <w:shd w:val="clear" w:color="auto" w:fill="FFFFFF"/>
        </w:rPr>
        <w:t>装备保障</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各燃气供应企业储备的常规抢险机械、设备、物资应满足抢险急需。各供应企业间抢险装备调度工作由领导小组统一协调。</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w:t>
      </w:r>
      <w:r>
        <w:rPr>
          <w:rFonts w:ascii="黑体" w:eastAsia="黑体" w:hAnsi="黑体" w:cs="黑体" w:hint="eastAsia"/>
          <w:color w:val="000000" w:themeColor="text1"/>
          <w:sz w:val="32"/>
          <w:szCs w:val="32"/>
          <w:shd w:val="clear" w:color="auto" w:fill="FFFFFF"/>
          <w:lang w:val="en-US" w:eastAsia="zh-CN"/>
        </w:rPr>
        <w:t>.</w:t>
      </w:r>
      <w:r>
        <w:rPr>
          <w:rFonts w:ascii="黑体" w:eastAsia="黑体" w:hAnsi="黑体" w:cs="黑体" w:hint="eastAsia"/>
          <w:color w:val="000000" w:themeColor="text1"/>
          <w:sz w:val="32"/>
          <w:szCs w:val="32"/>
          <w:shd w:val="clear" w:color="auto" w:fill="FFFFFF"/>
        </w:rPr>
        <w:t>监督和管理</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8.1</w:t>
      </w:r>
      <w:r>
        <w:rPr>
          <w:rFonts w:ascii="黑体" w:eastAsia="黑体" w:hAnsi="黑体" w:cs="黑体" w:hint="eastAsia"/>
          <w:color w:val="000000" w:themeColor="text1"/>
          <w:sz w:val="32"/>
          <w:szCs w:val="32"/>
          <w:shd w:val="clear" w:color="auto" w:fill="FFFFFF"/>
        </w:rPr>
        <w:t>宣传与培训</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8.1.1</w:t>
      </w:r>
      <w:r>
        <w:rPr>
          <w:rFonts w:ascii="黑体" w:eastAsia="黑体" w:hAnsi="黑体" w:cs="黑体" w:hint="eastAsia"/>
          <w:color w:val="000000" w:themeColor="text1"/>
          <w:sz w:val="32"/>
          <w:szCs w:val="32"/>
          <w:shd w:val="clear" w:color="auto" w:fill="FFFFFF"/>
        </w:rPr>
        <w:t>宣传</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领导小组办公室要会同有关部门和单位，采取多种有效形式，加强燃气安全使用、燃气设施保护、燃气</w:t>
      </w:r>
      <w:r>
        <w:rPr>
          <w:rFonts w:ascii="仿宋_GB2312" w:eastAsia="仿宋_GB2312" w:hAnsi="仿宋_GB2312" w:cs="仿宋_GB2312" w:hint="eastAsia"/>
          <w:color w:val="000000" w:themeColor="text1"/>
          <w:sz w:val="32"/>
          <w:szCs w:val="32"/>
          <w:shd w:val="clear" w:color="auto" w:fill="FFFFFF"/>
          <w:lang w:eastAsia="zh-CN"/>
        </w:rPr>
        <w:t>安全</w:t>
      </w:r>
      <w:r>
        <w:rPr>
          <w:rFonts w:ascii="仿宋_GB2312" w:eastAsia="仿宋_GB2312" w:hAnsi="仿宋_GB2312" w:cs="仿宋_GB2312" w:hint="eastAsia"/>
          <w:color w:val="000000" w:themeColor="text1"/>
          <w:sz w:val="32"/>
          <w:szCs w:val="32"/>
          <w:shd w:val="clear" w:color="auto" w:fill="FFFFFF"/>
        </w:rPr>
        <w:t>事故应急处置有关知识的宣传，提高公众的安全用气水平、自我保护意识和自救能力。</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宣传主管机构要组织文化广电新闻出版等部门，通过报刊、广播、电视、网络、广场宣传、发放手册等多种形式开展宣传活动。</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8.1.2</w:t>
      </w:r>
      <w:r>
        <w:rPr>
          <w:rFonts w:ascii="黑体" w:eastAsia="黑体" w:hAnsi="黑体" w:cs="黑体" w:hint="eastAsia"/>
          <w:color w:val="000000" w:themeColor="text1"/>
          <w:sz w:val="32"/>
          <w:szCs w:val="32"/>
          <w:shd w:val="clear" w:color="auto" w:fill="FFFFFF"/>
        </w:rPr>
        <w:t>教育培训</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领导小组办公室要会同有关部门组织开展应急管理教育培训工作，重点抓好燃气供</w:t>
      </w:r>
      <w:r>
        <w:rPr>
          <w:rFonts w:ascii="仿宋_GB2312" w:eastAsia="仿宋_GB2312" w:hAnsi="仿宋_GB2312" w:cs="仿宋_GB2312" w:hint="eastAsia"/>
          <w:color w:val="000000" w:themeColor="text1"/>
          <w:sz w:val="32"/>
          <w:szCs w:val="32"/>
          <w:shd w:val="clear" w:color="auto" w:fill="FFFFFF"/>
          <w:lang w:eastAsia="zh-CN"/>
        </w:rPr>
        <w:t>应企业</w:t>
      </w:r>
      <w:r>
        <w:rPr>
          <w:rFonts w:ascii="仿宋_GB2312" w:eastAsia="仿宋_GB2312" w:hAnsi="仿宋_GB2312" w:cs="仿宋_GB2312" w:hint="eastAsia"/>
          <w:color w:val="000000" w:themeColor="text1"/>
          <w:sz w:val="32"/>
          <w:szCs w:val="32"/>
          <w:shd w:val="clear" w:color="auto" w:fill="FFFFFF"/>
        </w:rPr>
        <w:t>和公建</w:t>
      </w:r>
      <w:r>
        <w:rPr>
          <w:rFonts w:ascii="仿宋_GB2312" w:eastAsia="仿宋_GB2312" w:hAnsi="仿宋_GB2312" w:cs="仿宋_GB2312" w:hint="eastAsia"/>
          <w:color w:val="000000" w:themeColor="text1"/>
          <w:sz w:val="32"/>
          <w:szCs w:val="32"/>
          <w:shd w:val="clear" w:color="auto" w:fill="FFFFFF"/>
          <w:lang w:eastAsia="zh-CN"/>
        </w:rPr>
        <w:t>、</w:t>
      </w:r>
      <w:r>
        <w:rPr>
          <w:rFonts w:ascii="仿宋_GB2312" w:eastAsia="仿宋_GB2312" w:hAnsi="仿宋_GB2312" w:cs="仿宋_GB2312" w:hint="eastAsia"/>
          <w:color w:val="000000" w:themeColor="text1"/>
          <w:sz w:val="32"/>
          <w:szCs w:val="32"/>
          <w:shd w:val="clear" w:color="auto" w:fill="FFFFFF"/>
        </w:rPr>
        <w:t>工业用户的教育培训工作，开展应急专业队伍和应急管理部门专业人员的培训工作，提升突发燃气安全事故应急处置能力。</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8.2</w:t>
      </w:r>
      <w:r>
        <w:rPr>
          <w:rFonts w:ascii="黑体" w:eastAsia="黑体" w:hAnsi="黑体" w:cs="黑体" w:hint="eastAsia"/>
          <w:color w:val="000000" w:themeColor="text1"/>
          <w:sz w:val="32"/>
          <w:szCs w:val="32"/>
          <w:shd w:val="clear" w:color="auto" w:fill="FFFFFF"/>
        </w:rPr>
        <w:t>预案演练</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lang w:eastAsia="zh-CN"/>
        </w:rPr>
      </w:pPr>
      <w:r>
        <w:rPr>
          <w:rFonts w:ascii="仿宋_GB2312" w:eastAsia="仿宋_GB2312" w:hAnsi="仿宋_GB2312" w:cs="仿宋_GB2312" w:hint="eastAsia"/>
          <w:color w:val="000000" w:themeColor="text1"/>
          <w:sz w:val="32"/>
          <w:szCs w:val="32"/>
          <w:shd w:val="clear" w:color="auto" w:fill="FFFFFF"/>
        </w:rPr>
        <w:t>领导小组办公室要按照市政府和上级部门的总体安排组织应急预案演练。通过演练发现应急工作体系和工作机制中存在的问题，不断完善应急预案，提高突发燃气安全事故</w:t>
      </w:r>
      <w:r>
        <w:rPr>
          <w:rFonts w:ascii="仿宋_GB2312" w:eastAsia="仿宋_GB2312" w:hAnsi="仿宋_GB2312" w:cs="仿宋_GB2312" w:hint="eastAsia"/>
          <w:color w:val="000000" w:themeColor="text1"/>
          <w:sz w:val="32"/>
          <w:szCs w:val="32"/>
          <w:shd w:val="clear" w:color="auto" w:fill="FFFFFF"/>
        </w:rPr>
        <w:lastRenderedPageBreak/>
        <w:t>处置能力</w:t>
      </w:r>
      <w:r>
        <w:rPr>
          <w:rFonts w:ascii="仿宋_GB2312" w:eastAsia="仿宋_GB2312" w:hAnsi="仿宋_GB2312" w:cs="仿宋_GB2312" w:hint="eastAsia"/>
          <w:color w:val="000000" w:themeColor="text1"/>
          <w:sz w:val="32"/>
          <w:szCs w:val="32"/>
          <w:shd w:val="clear" w:color="auto" w:fill="FFFFFF"/>
          <w:lang w:eastAsia="zh-CN"/>
        </w:rPr>
        <w:t>。</w:t>
      </w:r>
    </w:p>
    <w:p w:rsidR="007A0AD0" w:rsidRDefault="002830A0">
      <w:pPr>
        <w:pStyle w:val="Bodytext1"/>
        <w:spacing w:line="600" w:lineRule="exact"/>
        <w:ind w:leftChars="304" w:left="638" w:firstLine="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8.3</w:t>
      </w:r>
      <w:r>
        <w:rPr>
          <w:rFonts w:ascii="黑体" w:eastAsia="黑体" w:hAnsi="黑体" w:cs="黑体" w:hint="eastAsia"/>
          <w:color w:val="000000" w:themeColor="text1"/>
          <w:sz w:val="32"/>
          <w:szCs w:val="32"/>
          <w:shd w:val="clear" w:color="auto" w:fill="FFFFFF"/>
        </w:rPr>
        <w:t>奖励和责任追究</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市政府对在</w:t>
      </w:r>
      <w:r>
        <w:rPr>
          <w:rFonts w:ascii="仿宋_GB2312" w:eastAsia="仿宋_GB2312" w:hAnsi="仿宋_GB2312" w:cs="仿宋_GB2312" w:hint="eastAsia"/>
          <w:color w:val="000000" w:themeColor="text1"/>
          <w:sz w:val="32"/>
          <w:szCs w:val="32"/>
          <w:shd w:val="clear" w:color="auto" w:fill="FFFFFF"/>
          <w:lang w:eastAsia="zh-CN"/>
        </w:rPr>
        <w:t>突发</w:t>
      </w:r>
      <w:r>
        <w:rPr>
          <w:rFonts w:ascii="仿宋_GB2312" w:eastAsia="仿宋_GB2312" w:hAnsi="仿宋_GB2312" w:cs="仿宋_GB2312" w:hint="eastAsia"/>
          <w:color w:val="000000" w:themeColor="text1"/>
          <w:sz w:val="32"/>
          <w:szCs w:val="32"/>
          <w:shd w:val="clear" w:color="auto" w:fill="FFFFFF"/>
        </w:rPr>
        <w:t>燃气</w:t>
      </w:r>
      <w:r>
        <w:rPr>
          <w:rFonts w:ascii="仿宋_GB2312" w:eastAsia="仿宋_GB2312" w:hAnsi="仿宋_GB2312" w:cs="仿宋_GB2312" w:hint="eastAsia"/>
          <w:color w:val="000000" w:themeColor="text1"/>
          <w:sz w:val="32"/>
          <w:szCs w:val="32"/>
          <w:shd w:val="clear" w:color="auto" w:fill="FFFFFF"/>
          <w:lang w:eastAsia="zh-CN"/>
        </w:rPr>
        <w:t>安全</w:t>
      </w:r>
      <w:r>
        <w:rPr>
          <w:rFonts w:ascii="仿宋_GB2312" w:eastAsia="仿宋_GB2312" w:hAnsi="仿宋_GB2312" w:cs="仿宋_GB2312" w:hint="eastAsia"/>
          <w:color w:val="000000" w:themeColor="text1"/>
          <w:sz w:val="32"/>
          <w:szCs w:val="32"/>
          <w:shd w:val="clear" w:color="auto" w:fill="FFFFFF"/>
        </w:rPr>
        <w:t>事故应急处置中做出突出贡献的集体和个人按照有关规定给予表彰和奖励，对玩忽职守或无故、借故不参加或拖延参加事故应急</w:t>
      </w:r>
      <w:r>
        <w:rPr>
          <w:rFonts w:ascii="仿宋_GB2312" w:eastAsia="仿宋_GB2312" w:hAnsi="仿宋_GB2312" w:cs="仿宋_GB2312" w:hint="eastAsia"/>
          <w:color w:val="000000" w:themeColor="text1"/>
          <w:sz w:val="32"/>
          <w:szCs w:val="32"/>
          <w:shd w:val="clear" w:color="auto" w:fill="FFFFFF"/>
          <w:lang w:eastAsia="zh-CN"/>
        </w:rPr>
        <w:t>处置</w:t>
      </w:r>
      <w:r>
        <w:rPr>
          <w:rFonts w:ascii="仿宋_GB2312" w:eastAsia="仿宋_GB2312" w:hAnsi="仿宋_GB2312" w:cs="仿宋_GB2312" w:hint="eastAsia"/>
          <w:color w:val="000000" w:themeColor="text1"/>
          <w:sz w:val="32"/>
          <w:szCs w:val="32"/>
          <w:shd w:val="clear" w:color="auto" w:fill="FFFFFF"/>
        </w:rPr>
        <w:t>工作，不服从统一指挥者，将追究其行政责任，造成严重后果的，依法追究法律责任。</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8.4</w:t>
      </w:r>
      <w:r>
        <w:rPr>
          <w:rFonts w:ascii="黑体" w:eastAsia="黑体" w:hAnsi="黑体" w:cs="黑体" w:hint="eastAsia"/>
          <w:color w:val="000000" w:themeColor="text1"/>
          <w:sz w:val="32"/>
          <w:szCs w:val="32"/>
          <w:shd w:val="clear" w:color="auto" w:fill="FFFFFF"/>
        </w:rPr>
        <w:t>预案管理</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8.4.1</w:t>
      </w:r>
      <w:r>
        <w:rPr>
          <w:rFonts w:ascii="黑体" w:eastAsia="黑体" w:hAnsi="黑体" w:cs="黑体" w:hint="eastAsia"/>
          <w:color w:val="000000" w:themeColor="text1"/>
          <w:sz w:val="32"/>
          <w:szCs w:val="32"/>
          <w:shd w:val="clear" w:color="auto" w:fill="FFFFFF"/>
        </w:rPr>
        <w:t>分预案</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各县（市）、区政府和市各有关部门、单位要根据本预案要求，建立机构，细化职责，明确任务，确定人员，设立专线电话，制订和完善本地区、本部门的燃气安全事故应急预案，并报</w:t>
      </w:r>
      <w:r>
        <w:rPr>
          <w:rFonts w:ascii="仿宋_GB2312" w:eastAsia="仿宋_GB2312" w:hAnsi="仿宋_GB2312" w:cs="仿宋_GB2312" w:hint="eastAsia"/>
          <w:color w:val="000000" w:themeColor="text1"/>
          <w:sz w:val="32"/>
          <w:szCs w:val="32"/>
          <w:shd w:val="clear" w:color="auto" w:fill="FFFFFF"/>
          <w:lang w:eastAsia="zh-CN"/>
        </w:rPr>
        <w:t>领导小组办公室</w:t>
      </w:r>
      <w:r>
        <w:rPr>
          <w:rFonts w:ascii="仿宋_GB2312" w:eastAsia="仿宋_GB2312" w:hAnsi="仿宋_GB2312" w:cs="仿宋_GB2312" w:hint="eastAsia"/>
          <w:color w:val="000000" w:themeColor="text1"/>
          <w:sz w:val="32"/>
          <w:szCs w:val="32"/>
          <w:shd w:val="clear" w:color="auto" w:fill="FFFFFF"/>
        </w:rPr>
        <w:t>备案。</w:t>
      </w:r>
    </w:p>
    <w:p w:rsidR="007A0AD0" w:rsidRDefault="002830A0">
      <w:pPr>
        <w:pStyle w:val="Bodytext1"/>
        <w:spacing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8.4.2</w:t>
      </w:r>
      <w:r>
        <w:rPr>
          <w:rFonts w:ascii="黑体" w:eastAsia="黑体" w:hAnsi="黑体" w:cs="黑体" w:hint="eastAsia"/>
          <w:color w:val="000000" w:themeColor="text1"/>
          <w:sz w:val="32"/>
          <w:szCs w:val="32"/>
          <w:shd w:val="clear" w:color="auto" w:fill="FFFFFF"/>
        </w:rPr>
        <w:t>预案更新</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lang w:eastAsia="zh-CN"/>
        </w:rPr>
      </w:pPr>
      <w:r>
        <w:rPr>
          <w:rFonts w:ascii="仿宋_GB2312" w:eastAsia="仿宋_GB2312" w:hAnsi="仿宋_GB2312" w:cs="仿宋_GB2312" w:hint="eastAsia"/>
          <w:color w:val="000000" w:themeColor="text1"/>
          <w:sz w:val="32"/>
          <w:szCs w:val="32"/>
          <w:shd w:val="clear" w:color="auto" w:fill="FFFFFF"/>
        </w:rPr>
        <w:t>随着应急救援相关法律、法规的制定、修改和完善，部门职责或应急资源发生变化，或者应</w:t>
      </w:r>
      <w:r>
        <w:rPr>
          <w:rFonts w:ascii="仿宋_GB2312" w:eastAsia="仿宋_GB2312" w:hAnsi="仿宋_GB2312" w:cs="仿宋_GB2312" w:hint="eastAsia"/>
          <w:color w:val="000000" w:themeColor="text1"/>
          <w:sz w:val="32"/>
          <w:szCs w:val="32"/>
          <w:shd w:val="clear" w:color="auto" w:fill="FFFFFF"/>
        </w:rPr>
        <w:t>急过程中发现存在的问题和出现新的情况，由</w:t>
      </w:r>
      <w:r>
        <w:rPr>
          <w:rFonts w:ascii="仿宋_GB2312" w:eastAsia="仿宋_GB2312" w:hAnsi="仿宋_GB2312" w:cs="仿宋_GB2312" w:hint="eastAsia"/>
          <w:color w:val="000000" w:themeColor="text1"/>
          <w:sz w:val="32"/>
          <w:szCs w:val="32"/>
          <w:shd w:val="clear" w:color="auto" w:fill="FFFFFF"/>
          <w:lang w:eastAsia="zh-CN"/>
        </w:rPr>
        <w:t>市城市管理和综合执法局</w:t>
      </w:r>
      <w:r>
        <w:rPr>
          <w:rFonts w:ascii="仿宋_GB2312" w:eastAsia="仿宋_GB2312" w:hAnsi="仿宋_GB2312" w:cs="仿宋_GB2312" w:hint="eastAsia"/>
          <w:color w:val="000000" w:themeColor="text1"/>
          <w:sz w:val="32"/>
          <w:szCs w:val="32"/>
          <w:shd w:val="clear" w:color="auto" w:fill="FFFFFF"/>
        </w:rPr>
        <w:t>会同有关部门及时修订完善</w:t>
      </w:r>
      <w:r>
        <w:rPr>
          <w:rFonts w:ascii="仿宋_GB2312" w:eastAsia="仿宋_GB2312" w:hAnsi="仿宋_GB2312" w:cs="仿宋_GB2312" w:hint="eastAsia"/>
          <w:color w:val="000000" w:themeColor="text1"/>
          <w:sz w:val="32"/>
          <w:szCs w:val="32"/>
          <w:shd w:val="clear" w:color="auto" w:fill="FFFFFF"/>
          <w:lang w:eastAsia="zh-CN"/>
        </w:rPr>
        <w:t>。</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本预案，报市政府批准公布。</w:t>
      </w:r>
    </w:p>
    <w:p w:rsidR="007A0AD0" w:rsidRDefault="002830A0">
      <w:pPr>
        <w:pStyle w:val="Bodytext1"/>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本预案</w:t>
      </w:r>
      <w:r>
        <w:rPr>
          <w:rFonts w:ascii="仿宋_GB2312" w:eastAsia="仿宋_GB2312" w:hAnsi="仿宋_GB2312" w:cs="仿宋_GB2312" w:hint="eastAsia"/>
          <w:color w:val="000000" w:themeColor="text1"/>
          <w:sz w:val="32"/>
          <w:szCs w:val="32"/>
          <w:shd w:val="clear" w:color="auto" w:fill="FFFFFF"/>
          <w:lang w:eastAsia="zh-CN"/>
        </w:rPr>
        <w:t>，</w:t>
      </w:r>
      <w:r>
        <w:rPr>
          <w:rFonts w:ascii="仿宋_GB2312" w:eastAsia="仿宋_GB2312" w:hAnsi="仿宋_GB2312" w:cs="仿宋_GB2312" w:hint="eastAsia"/>
          <w:color w:val="000000" w:themeColor="text1"/>
          <w:sz w:val="32"/>
          <w:szCs w:val="32"/>
          <w:shd w:val="clear" w:color="auto" w:fill="FFFFFF"/>
        </w:rPr>
        <w:t>由</w:t>
      </w:r>
      <w:r>
        <w:rPr>
          <w:rFonts w:ascii="仿宋_GB2312" w:eastAsia="仿宋_GB2312" w:hAnsi="仿宋_GB2312" w:cs="仿宋_GB2312" w:hint="eastAsia"/>
          <w:color w:val="000000" w:themeColor="text1"/>
          <w:sz w:val="32"/>
          <w:szCs w:val="32"/>
          <w:shd w:val="clear" w:color="auto" w:fill="FFFFFF"/>
          <w:lang w:eastAsia="zh-CN"/>
        </w:rPr>
        <w:t>市城市管理和综合执法局</w:t>
      </w:r>
      <w:r>
        <w:rPr>
          <w:rFonts w:ascii="仿宋_GB2312" w:eastAsia="仿宋_GB2312" w:hAnsi="仿宋_GB2312" w:cs="仿宋_GB2312" w:hint="eastAsia"/>
          <w:color w:val="000000" w:themeColor="text1"/>
          <w:sz w:val="32"/>
          <w:szCs w:val="32"/>
          <w:shd w:val="clear" w:color="auto" w:fill="FFFFFF"/>
        </w:rPr>
        <w:t>负责解释。</w:t>
      </w:r>
    </w:p>
    <w:sectPr w:rsidR="007A0AD0" w:rsidSect="007A0AD0">
      <w:footerReference w:type="default" r:id="rId7"/>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0A0" w:rsidRDefault="002830A0" w:rsidP="007A0AD0">
      <w:r>
        <w:separator/>
      </w:r>
    </w:p>
  </w:endnote>
  <w:endnote w:type="continuationSeparator" w:id="1">
    <w:p w:rsidR="002830A0" w:rsidRDefault="002830A0" w:rsidP="007A0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D0" w:rsidRDefault="007A0AD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A0AD0" w:rsidRDefault="007A0AD0">
                <w:pPr>
                  <w:pStyle w:val="a3"/>
                </w:pPr>
                <w:r>
                  <w:rPr>
                    <w:rFonts w:hint="eastAsia"/>
                  </w:rPr>
                  <w:fldChar w:fldCharType="begin"/>
                </w:r>
                <w:r w:rsidR="002830A0">
                  <w:rPr>
                    <w:rFonts w:hint="eastAsia"/>
                  </w:rPr>
                  <w:instrText xml:space="preserve"> PAGE  \* MERGEFORMAT </w:instrText>
                </w:r>
                <w:r>
                  <w:rPr>
                    <w:rFonts w:hint="eastAsia"/>
                  </w:rPr>
                  <w:fldChar w:fldCharType="separate"/>
                </w:r>
                <w:r w:rsidR="00492509">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0A0" w:rsidRDefault="002830A0" w:rsidP="007A0AD0">
      <w:r>
        <w:separator/>
      </w:r>
    </w:p>
  </w:footnote>
  <w:footnote w:type="continuationSeparator" w:id="1">
    <w:p w:rsidR="002830A0" w:rsidRDefault="002830A0" w:rsidP="007A0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HorizontalSpacing w:val="210"/>
  <w:drawingGridVerticalSpacing w:val="156"/>
  <w:doNotShadeFormData/>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3DB1405"/>
    <w:rsid w:val="002830A0"/>
    <w:rsid w:val="00492509"/>
    <w:rsid w:val="007A0AD0"/>
    <w:rsid w:val="03DB1405"/>
    <w:rsid w:val="04196B03"/>
    <w:rsid w:val="09F73233"/>
    <w:rsid w:val="0AB438D1"/>
    <w:rsid w:val="12F87D11"/>
    <w:rsid w:val="14B74F98"/>
    <w:rsid w:val="1F5C7BDE"/>
    <w:rsid w:val="2EF138F2"/>
    <w:rsid w:val="4A7E524A"/>
    <w:rsid w:val="4DE40C00"/>
    <w:rsid w:val="5C5E0C43"/>
    <w:rsid w:val="5D9A6F73"/>
    <w:rsid w:val="6410135E"/>
    <w:rsid w:val="66403B68"/>
    <w:rsid w:val="6E29447A"/>
    <w:rsid w:val="76DA2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AD0"/>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A0AD0"/>
    <w:pPr>
      <w:tabs>
        <w:tab w:val="center" w:pos="4153"/>
        <w:tab w:val="right" w:pos="8306"/>
      </w:tabs>
      <w:snapToGrid w:val="0"/>
      <w:jc w:val="left"/>
    </w:pPr>
    <w:rPr>
      <w:sz w:val="18"/>
    </w:rPr>
  </w:style>
  <w:style w:type="paragraph" w:styleId="a4">
    <w:name w:val="header"/>
    <w:basedOn w:val="a"/>
    <w:qFormat/>
    <w:rsid w:val="007A0A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7A0AD0"/>
    <w:pPr>
      <w:spacing w:line="434" w:lineRule="auto"/>
      <w:ind w:firstLine="400"/>
    </w:pPr>
    <w:rPr>
      <w:rFonts w:ascii="宋体" w:eastAsia="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岳阳市燃气办</dc:creator>
  <cp:lastModifiedBy>A</cp:lastModifiedBy>
  <cp:revision>2</cp:revision>
  <dcterms:created xsi:type="dcterms:W3CDTF">2022-03-16T07:47:00Z</dcterms:created>
  <dcterms:modified xsi:type="dcterms:W3CDTF">2022-03-16T07:47:00Z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