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153"/>
          <w:tab w:val="right" w:pos="8306"/>
        </w:tabs>
        <w:spacing w:line="600" w:lineRule="exact"/>
        <w:jc w:val="left"/>
        <w:rPr>
          <w:rFonts w:ascii="宋体" w:hAnsi="宋体"/>
          <w:b/>
          <w:sz w:val="44"/>
          <w:szCs w:val="44"/>
        </w:rPr>
      </w:pPr>
      <w:r>
        <w:rPr>
          <w:rFonts w:ascii="宋体" w:hAnsi="宋体"/>
          <w:b/>
          <w:sz w:val="44"/>
          <w:szCs w:val="44"/>
        </w:rPr>
        <w:tab/>
      </w:r>
      <w:bookmarkStart w:id="0" w:name="_GoBack"/>
      <w:r>
        <w:rPr>
          <w:rFonts w:hint="eastAsia" w:ascii="宋体" w:hAnsi="宋体"/>
          <w:b/>
          <w:sz w:val="44"/>
          <w:szCs w:val="44"/>
        </w:rPr>
        <w:t>“市民随手拍”使用手册</w:t>
      </w:r>
      <w:bookmarkEnd w:id="0"/>
      <w:r>
        <w:rPr>
          <w:rFonts w:ascii="宋体" w:hAnsi="宋体"/>
          <w:b/>
          <w:sz w:val="44"/>
          <w:szCs w:val="44"/>
        </w:rPr>
        <w:tab/>
      </w:r>
    </w:p>
    <w:p>
      <w:pPr>
        <w:tabs>
          <w:tab w:val="center" w:pos="4153"/>
          <w:tab w:val="right" w:pos="8306"/>
        </w:tabs>
        <w:spacing w:line="600" w:lineRule="exact"/>
        <w:jc w:val="left"/>
        <w:rPr>
          <w:b/>
          <w:bCs/>
          <w:sz w:val="20"/>
          <w:szCs w:val="20"/>
        </w:rPr>
      </w:pPr>
    </w:p>
    <w:p>
      <w:pPr>
        <w:spacing w:line="600" w:lineRule="exact"/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1、怎样关注并进入“岳阳数字城管”公众号？</w:t>
      </w:r>
    </w:p>
    <w:p>
      <w:pPr>
        <w:spacing w:line="6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（1）打开微信，搜索“岳阳数字城管”，或者扫描“岳阳数字城管”二维码，关注岳阳数字城管公众号；</w:t>
      </w:r>
    </w:p>
    <w:p>
      <w:pPr>
        <w:spacing w:line="6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（2）点击“岳阳数字城管”微信公众号进入。</w:t>
      </w:r>
    </w:p>
    <w:p>
      <w:pPr>
        <w:widowControl/>
        <w:ind w:right="96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009775" cy="2014220"/>
            <wp:effectExtent l="19050" t="0" r="9525" b="0"/>
            <wp:docPr id="2" name="图片 1" descr="C:\Users\hzg\Documents\Tencent Files\732704387\Image\C2C\5D6A9AF047BC5633DF0925F715A85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hzg\Documents\Tencent Files\732704387\Image\C2C\5D6A9AF047BC5633DF0925F715A855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2、怎样进行账号绑定？</w:t>
      </w:r>
    </w:p>
    <w:p>
      <w:pPr>
        <w:spacing w:line="6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上报问题前需要先进行“账号绑定”：点击“个人中心”中的“账号绑定”，依次填写“姓名”、“手机号”及“系统给手机发送的短信验证码”即可完成身份认证。</w:t>
      </w:r>
    </w:p>
    <w:p>
      <w:pPr>
        <w:ind w:firstLine="640" w:firstLineChars="2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245360" cy="3964940"/>
            <wp:effectExtent l="0" t="0" r="2540" b="16510"/>
            <wp:docPr id="3" name="图片 3" descr="账号绑定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账号绑定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245360" cy="3964305"/>
            <wp:effectExtent l="0" t="0" r="2540" b="17145"/>
            <wp:docPr id="4" name="图片 4" descr="账号绑定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账号绑定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3、怎样对身边的城市管理问题进行上报？</w:t>
      </w:r>
    </w:p>
    <w:p>
      <w:pPr>
        <w:spacing w:line="6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在“数字城管”公众号中点击“随手拍”，即可进入上报问题界面，该页面包括随手拍、问题分类、问题描述、问题位置四个方面的内容，必须注意这四个方面均需要填写内容，问题才能上报成功：</w:t>
      </w:r>
    </w:p>
    <w:p>
      <w:pPr>
        <w:ind w:firstLine="640" w:firstLineChars="200"/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253615" cy="3981450"/>
            <wp:effectExtent l="0" t="0" r="13335" b="0"/>
            <wp:docPr id="5" name="图片 5" descr="随手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随手拍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257425" cy="3974465"/>
            <wp:effectExtent l="0" t="0" r="9525" b="6985"/>
            <wp:docPr id="6" name="图片 6" descr="随手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随手拍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6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选中“随手拍”，可通过手机拍照功能，确定问题现象，一个问题最多可上报3张图片；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265680" cy="3812540"/>
            <wp:effectExtent l="0" t="0" r="1270" b="16510"/>
            <wp:docPr id="8" name="图片 8" descr="Screenshot_20170717-1804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70717-180400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6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选中“问题分类”，对问题的分类进行选择，问题分类包括大类和小类，大类包括“市容环境类”、“街面秩序类”、“公共设施类”、“施工管理类”等选项，选中某个大类后，再选择该大类的具体小分类；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265680" cy="3973195"/>
            <wp:effectExtent l="0" t="0" r="1270" b="8255"/>
            <wp:docPr id="9" name="图片 9" descr="问题大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问题大类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   </w: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256155" cy="3982085"/>
            <wp:effectExtent l="0" t="0" r="10795" b="18415"/>
            <wp:docPr id="10" name="图片 10" descr="问题小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问题小类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6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选中“内容描述”，对问题进行简要描述；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265680" cy="3990975"/>
            <wp:effectExtent l="0" t="0" r="1270" b="9525"/>
            <wp:docPr id="11" name="图片 11" descr="问题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问题描述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6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选中“案发地址”，通过手机的定位功能，系统可以自动获取并显示当前位置；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264410" cy="3716655"/>
            <wp:effectExtent l="0" t="0" r="2540" b="17145"/>
            <wp:docPr id="12" name="图片 12" descr="案发地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案发地址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600" w:lineRule="exac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问题填写完整后，点击“提交上报”，系统会告知上报的问题是成功或者失败。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2263775" cy="3469640"/>
            <wp:effectExtent l="0" t="0" r="3175" b="16510"/>
            <wp:docPr id="13" name="图片 13" descr="提交上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提交上报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ascii="黑体" w:hAnsi="黑体" w:eastAsia="黑体"/>
          <w:bCs/>
          <w:sz w:val="32"/>
          <w:szCs w:val="32"/>
        </w:rPr>
      </w:pPr>
      <w:r>
        <w:rPr>
          <w:rFonts w:hint="eastAsia" w:ascii="黑体" w:hAnsi="黑体" w:eastAsia="黑体"/>
          <w:bCs/>
          <w:sz w:val="32"/>
          <w:szCs w:val="32"/>
        </w:rPr>
        <w:t>4、怎样查看已上报问题的进度？</w:t>
      </w:r>
    </w:p>
    <w:p>
      <w:pPr>
        <w:spacing w:line="600" w:lineRule="exact"/>
        <w:ind w:firstLine="640" w:firstLineChars="200"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点击“随手拍”页面底部的“已上报”，或者“个人中心”的“进度查询”，可对案件处理的进度和结果进行查看。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1616075" cy="3280410"/>
            <wp:effectExtent l="0" t="0" r="3175" b="15240"/>
            <wp:docPr id="15" name="图片 15" descr="进度查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进度查询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10"/>
          <w:szCs w:val="10"/>
        </w:rPr>
        <w:t xml:space="preserve">   </w: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1682750" cy="3287395"/>
            <wp:effectExtent l="0" t="0" r="12700" b="8255"/>
            <wp:docPr id="16" name="图片 16" descr="进度查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进度查询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drawing>
          <wp:inline distT="0" distB="0" distL="114300" distR="114300">
            <wp:extent cx="1583690" cy="3287395"/>
            <wp:effectExtent l="0" t="0" r="16510" b="8255"/>
            <wp:docPr id="17" name="图片 17" descr="进度查询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进度查询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571394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C8DC9"/>
    <w:multiLevelType w:val="singleLevel"/>
    <w:tmpl w:val="596C8DC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E1C9A"/>
    <w:rsid w:val="000176CB"/>
    <w:rsid w:val="000216D3"/>
    <w:rsid w:val="0004709D"/>
    <w:rsid w:val="0005250C"/>
    <w:rsid w:val="00060829"/>
    <w:rsid w:val="000719BD"/>
    <w:rsid w:val="00095338"/>
    <w:rsid w:val="000B17A1"/>
    <w:rsid w:val="000B4727"/>
    <w:rsid w:val="000E1102"/>
    <w:rsid w:val="000E7020"/>
    <w:rsid w:val="0010051B"/>
    <w:rsid w:val="00115CF7"/>
    <w:rsid w:val="00130C56"/>
    <w:rsid w:val="00143987"/>
    <w:rsid w:val="0014779D"/>
    <w:rsid w:val="001827D9"/>
    <w:rsid w:val="001909C6"/>
    <w:rsid w:val="001F10B8"/>
    <w:rsid w:val="001F4FBC"/>
    <w:rsid w:val="001F7447"/>
    <w:rsid w:val="00201F74"/>
    <w:rsid w:val="002170A6"/>
    <w:rsid w:val="0022307C"/>
    <w:rsid w:val="002301B9"/>
    <w:rsid w:val="0024435B"/>
    <w:rsid w:val="00255EAB"/>
    <w:rsid w:val="00283D2A"/>
    <w:rsid w:val="002E4FEF"/>
    <w:rsid w:val="003153FD"/>
    <w:rsid w:val="003178C1"/>
    <w:rsid w:val="00323706"/>
    <w:rsid w:val="00335D35"/>
    <w:rsid w:val="003431E9"/>
    <w:rsid w:val="0036769A"/>
    <w:rsid w:val="00372EDA"/>
    <w:rsid w:val="00384488"/>
    <w:rsid w:val="00385628"/>
    <w:rsid w:val="003A0AF6"/>
    <w:rsid w:val="003C4300"/>
    <w:rsid w:val="003D715B"/>
    <w:rsid w:val="003E4416"/>
    <w:rsid w:val="003F0DE5"/>
    <w:rsid w:val="003F2BF3"/>
    <w:rsid w:val="00456AC9"/>
    <w:rsid w:val="00461D99"/>
    <w:rsid w:val="004639A3"/>
    <w:rsid w:val="00472608"/>
    <w:rsid w:val="0048447B"/>
    <w:rsid w:val="00487437"/>
    <w:rsid w:val="004A175B"/>
    <w:rsid w:val="004A6FA2"/>
    <w:rsid w:val="004B10E4"/>
    <w:rsid w:val="004B7123"/>
    <w:rsid w:val="004D1250"/>
    <w:rsid w:val="004F6A14"/>
    <w:rsid w:val="00500F7F"/>
    <w:rsid w:val="00535154"/>
    <w:rsid w:val="00550D91"/>
    <w:rsid w:val="005A16A5"/>
    <w:rsid w:val="005A2D4C"/>
    <w:rsid w:val="005E0DCF"/>
    <w:rsid w:val="0060066F"/>
    <w:rsid w:val="00626009"/>
    <w:rsid w:val="0062708F"/>
    <w:rsid w:val="006369F7"/>
    <w:rsid w:val="00637FBF"/>
    <w:rsid w:val="00656EB7"/>
    <w:rsid w:val="00657577"/>
    <w:rsid w:val="006979CE"/>
    <w:rsid w:val="006A57EB"/>
    <w:rsid w:val="006A59DB"/>
    <w:rsid w:val="006B0C76"/>
    <w:rsid w:val="006D5E91"/>
    <w:rsid w:val="006F4B4C"/>
    <w:rsid w:val="00706EF9"/>
    <w:rsid w:val="007113DC"/>
    <w:rsid w:val="007168C8"/>
    <w:rsid w:val="00720297"/>
    <w:rsid w:val="00723755"/>
    <w:rsid w:val="00742E49"/>
    <w:rsid w:val="00743DFE"/>
    <w:rsid w:val="0076474F"/>
    <w:rsid w:val="00766DA5"/>
    <w:rsid w:val="00773052"/>
    <w:rsid w:val="0077371D"/>
    <w:rsid w:val="00796B9D"/>
    <w:rsid w:val="007A0988"/>
    <w:rsid w:val="007A2DAE"/>
    <w:rsid w:val="007B2E62"/>
    <w:rsid w:val="007B7154"/>
    <w:rsid w:val="007D78A4"/>
    <w:rsid w:val="007E21E5"/>
    <w:rsid w:val="007E3C4A"/>
    <w:rsid w:val="0084378C"/>
    <w:rsid w:val="00856D84"/>
    <w:rsid w:val="008748A0"/>
    <w:rsid w:val="00880F62"/>
    <w:rsid w:val="0089681F"/>
    <w:rsid w:val="008C03B8"/>
    <w:rsid w:val="008C303B"/>
    <w:rsid w:val="008C522B"/>
    <w:rsid w:val="008C7583"/>
    <w:rsid w:val="008D6245"/>
    <w:rsid w:val="009048E4"/>
    <w:rsid w:val="009137A0"/>
    <w:rsid w:val="00960C14"/>
    <w:rsid w:val="00967300"/>
    <w:rsid w:val="009C1CEE"/>
    <w:rsid w:val="009F0FAE"/>
    <w:rsid w:val="00A153D6"/>
    <w:rsid w:val="00A1617B"/>
    <w:rsid w:val="00A21A4F"/>
    <w:rsid w:val="00A22B1B"/>
    <w:rsid w:val="00A37AA7"/>
    <w:rsid w:val="00A4179F"/>
    <w:rsid w:val="00A5450B"/>
    <w:rsid w:val="00A615D9"/>
    <w:rsid w:val="00A91630"/>
    <w:rsid w:val="00AD1A84"/>
    <w:rsid w:val="00AD1CC2"/>
    <w:rsid w:val="00AD2901"/>
    <w:rsid w:val="00B040C9"/>
    <w:rsid w:val="00B21BEF"/>
    <w:rsid w:val="00B614BB"/>
    <w:rsid w:val="00B61863"/>
    <w:rsid w:val="00B650E6"/>
    <w:rsid w:val="00B72096"/>
    <w:rsid w:val="00B752FB"/>
    <w:rsid w:val="00B757CE"/>
    <w:rsid w:val="00B75932"/>
    <w:rsid w:val="00BA2279"/>
    <w:rsid w:val="00BB1784"/>
    <w:rsid w:val="00BB6379"/>
    <w:rsid w:val="00BC0936"/>
    <w:rsid w:val="00BC5819"/>
    <w:rsid w:val="00BE1A04"/>
    <w:rsid w:val="00BE34E5"/>
    <w:rsid w:val="00C03335"/>
    <w:rsid w:val="00C223CF"/>
    <w:rsid w:val="00C4562C"/>
    <w:rsid w:val="00C466A1"/>
    <w:rsid w:val="00C6645A"/>
    <w:rsid w:val="00C7146E"/>
    <w:rsid w:val="00C721C2"/>
    <w:rsid w:val="00C979E6"/>
    <w:rsid w:val="00CB29E0"/>
    <w:rsid w:val="00CE1960"/>
    <w:rsid w:val="00CE1C9A"/>
    <w:rsid w:val="00CE31BB"/>
    <w:rsid w:val="00CE7A90"/>
    <w:rsid w:val="00CF5BD7"/>
    <w:rsid w:val="00CF7AB7"/>
    <w:rsid w:val="00D21B08"/>
    <w:rsid w:val="00D258E6"/>
    <w:rsid w:val="00D44182"/>
    <w:rsid w:val="00D539E6"/>
    <w:rsid w:val="00D63E52"/>
    <w:rsid w:val="00D72E52"/>
    <w:rsid w:val="00D72FB6"/>
    <w:rsid w:val="00D77CDE"/>
    <w:rsid w:val="00D90077"/>
    <w:rsid w:val="00DB50FF"/>
    <w:rsid w:val="00DB61A4"/>
    <w:rsid w:val="00DE7AB6"/>
    <w:rsid w:val="00DF6EF5"/>
    <w:rsid w:val="00E217F9"/>
    <w:rsid w:val="00E4034A"/>
    <w:rsid w:val="00E44314"/>
    <w:rsid w:val="00E444D9"/>
    <w:rsid w:val="00E5537D"/>
    <w:rsid w:val="00E57519"/>
    <w:rsid w:val="00E772B4"/>
    <w:rsid w:val="00EA4137"/>
    <w:rsid w:val="00EB4A04"/>
    <w:rsid w:val="00EC08FE"/>
    <w:rsid w:val="00ED0982"/>
    <w:rsid w:val="00ED615C"/>
    <w:rsid w:val="00EE6E72"/>
    <w:rsid w:val="00EF766B"/>
    <w:rsid w:val="00F02049"/>
    <w:rsid w:val="00F12633"/>
    <w:rsid w:val="00F14BD4"/>
    <w:rsid w:val="00F23E49"/>
    <w:rsid w:val="00F4497F"/>
    <w:rsid w:val="00F52920"/>
    <w:rsid w:val="00F53CAC"/>
    <w:rsid w:val="00F729AE"/>
    <w:rsid w:val="00F76111"/>
    <w:rsid w:val="00F81057"/>
    <w:rsid w:val="00F91837"/>
    <w:rsid w:val="00F9271B"/>
    <w:rsid w:val="00FB4D34"/>
    <w:rsid w:val="00FC7C02"/>
    <w:rsid w:val="00FF129E"/>
    <w:rsid w:val="7F27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575</Words>
  <Characters>3281</Characters>
  <Lines>27</Lines>
  <Paragraphs>7</Paragraphs>
  <TotalTime>382</TotalTime>
  <ScaleCrop>false</ScaleCrop>
  <LinksUpToDate>false</LinksUpToDate>
  <CharactersWithSpaces>3849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2017-06-04T12:02:00Z</dcterms:created>
  <dc:creator>nesta_yang</dc:creator>
  <cp:lastModifiedBy>hzg</cp:lastModifiedBy>
  <cp:lastPrinted>2017-06-23T06:43:00Z</cp:lastPrinted>
  <dcterms:modified xsi:type="dcterms:W3CDTF">2018-06-22T07:38:47Z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